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ind w:left="339"/>
        <w:rPr>
          <w:rFonts w:hint="eastAsia" w:ascii="黑体" w:hAnsi="黑体" w:eastAsia="黑体" w:cs="黑体"/>
          <w:sz w:val="29"/>
          <w:szCs w:val="29"/>
          <w:lang w:val="en-US" w:eastAsia="zh-CN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4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51"/>
          <w:sz w:val="29"/>
          <w:szCs w:val="29"/>
        </w:rPr>
        <w:t xml:space="preserve"> </w:t>
      </w:r>
      <w:r>
        <w:rPr>
          <w:rFonts w:hint="eastAsia" w:ascii="黑体" w:hAnsi="黑体" w:eastAsia="黑体" w:cs="黑体"/>
          <w:spacing w:val="-51"/>
          <w:sz w:val="29"/>
          <w:szCs w:val="29"/>
          <w:lang w:val="en-US" w:eastAsia="zh-CN"/>
        </w:rPr>
        <w:t>6</w:t>
      </w:r>
    </w:p>
    <w:p>
      <w:pPr>
        <w:spacing w:before="205" w:line="219" w:lineRule="auto"/>
        <w:ind w:left="15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5"/>
          <w:sz w:val="44"/>
          <w:szCs w:val="44"/>
        </w:rPr>
        <w:t>2024年豫籍大学生“返家乡”</w:t>
      </w:r>
    </w:p>
    <w:p>
      <w:pPr>
        <w:spacing w:before="168" w:line="219" w:lineRule="auto"/>
        <w:ind w:left="24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社会实践活动信息表</w:t>
      </w: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tabs>
          <w:tab w:val="left" w:pos="1605"/>
        </w:tabs>
        <w:spacing w:before="94" w:line="227" w:lineRule="auto"/>
        <w:ind w:left="314"/>
        <w:rPr>
          <w:sz w:val="29"/>
          <w:szCs w:val="29"/>
        </w:rPr>
      </w:pPr>
      <w:r>
        <w:rPr>
          <w:rFonts w:hint="eastAsia"/>
          <w:position w:val="-2"/>
          <w:sz w:val="29"/>
          <w:szCs w:val="29"/>
          <w:u w:val="none" w:color="auto"/>
          <w:lang w:val="en-US" w:eastAsia="zh-CN"/>
        </w:rPr>
        <w:t>学院：</w:t>
      </w:r>
      <w:r>
        <w:rPr>
          <w:rFonts w:hint="eastAsia"/>
          <w:position w:val="-2"/>
          <w:sz w:val="29"/>
          <w:szCs w:val="29"/>
          <w:u w:val="single" w:color="auto"/>
          <w:lang w:val="en-US" w:eastAsia="zh-CN"/>
        </w:rPr>
        <w:t xml:space="preserve">              </w:t>
      </w:r>
      <w:r>
        <w:rPr>
          <w:position w:val="-2"/>
          <w:sz w:val="29"/>
          <w:szCs w:val="29"/>
          <w:u w:val="single" w:color="auto"/>
        </w:rPr>
        <w:tab/>
      </w:r>
      <w:r>
        <w:rPr>
          <w:spacing w:val="-119"/>
          <w:position w:val="-2"/>
          <w:sz w:val="29"/>
          <w:szCs w:val="29"/>
        </w:rPr>
        <w:t xml:space="preserve"> </w:t>
      </w:r>
      <w:r>
        <w:rPr>
          <w:spacing w:val="-26"/>
          <w:position w:val="-2"/>
          <w:sz w:val="29"/>
          <w:szCs w:val="29"/>
        </w:rPr>
        <w:t xml:space="preserve">     </w:t>
      </w:r>
      <w:r>
        <w:rPr>
          <w:spacing w:val="-26"/>
          <w:position w:val="4"/>
          <w:sz w:val="29"/>
          <w:szCs w:val="29"/>
        </w:rPr>
        <w:t xml:space="preserve">联系人：  </w:t>
      </w:r>
      <w:r>
        <w:rPr>
          <w:position w:val="4"/>
          <w:sz w:val="29"/>
          <w:szCs w:val="29"/>
          <w:u w:val="single" w:color="auto"/>
        </w:rPr>
        <w:t xml:space="preserve">                </w:t>
      </w:r>
    </w:p>
    <w:p>
      <w:pPr>
        <w:spacing w:before="155"/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0"/>
        <w:gridCol w:w="4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90" w:type="dxa"/>
            <w:vAlign w:val="top"/>
          </w:tcPr>
          <w:p>
            <w:pPr>
              <w:spacing w:before="146" w:line="219" w:lineRule="auto"/>
              <w:ind w:left="13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参与县区数量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390" w:type="dxa"/>
            <w:vAlign w:val="top"/>
          </w:tcPr>
          <w:p>
            <w:pPr>
              <w:spacing w:before="146" w:line="221" w:lineRule="auto"/>
              <w:ind w:left="13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参与县区名称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390" w:type="dxa"/>
            <w:vAlign w:val="top"/>
          </w:tcPr>
          <w:p>
            <w:pPr>
              <w:spacing w:before="203" w:line="219" w:lineRule="auto"/>
              <w:ind w:left="9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参与学生数量(人数)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390" w:type="dxa"/>
            <w:vAlign w:val="top"/>
          </w:tcPr>
          <w:p>
            <w:pPr>
              <w:spacing w:before="154" w:line="219" w:lineRule="auto"/>
              <w:ind w:left="9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参与学生数量(人次)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70" w:type="dxa"/>
            <w:gridSpan w:val="2"/>
            <w:vAlign w:val="top"/>
          </w:tcPr>
          <w:p>
            <w:pPr>
              <w:spacing w:before="146" w:line="220" w:lineRule="auto"/>
              <w:ind w:left="40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90" w:type="dxa"/>
            <w:vAlign w:val="top"/>
          </w:tcPr>
          <w:p>
            <w:pPr>
              <w:spacing w:before="156" w:line="219" w:lineRule="auto"/>
              <w:ind w:left="7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参与政务实践学生人数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390" w:type="dxa"/>
            <w:vAlign w:val="top"/>
          </w:tcPr>
          <w:p>
            <w:pPr>
              <w:spacing w:before="146" w:line="219" w:lineRule="auto"/>
              <w:ind w:left="7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参与企业实践学生人数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90" w:type="dxa"/>
            <w:vAlign w:val="top"/>
          </w:tcPr>
          <w:p>
            <w:pPr>
              <w:spacing w:before="155" w:line="219" w:lineRule="auto"/>
              <w:ind w:left="7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参与乡村振兴学生人数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390" w:type="dxa"/>
            <w:vAlign w:val="top"/>
          </w:tcPr>
          <w:p>
            <w:pPr>
              <w:spacing w:before="147" w:line="219" w:lineRule="auto"/>
              <w:ind w:left="7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参与公益服务学生人数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90" w:type="dxa"/>
            <w:vAlign w:val="top"/>
          </w:tcPr>
          <w:p>
            <w:pPr>
              <w:spacing w:before="138" w:line="219" w:lineRule="auto"/>
              <w:ind w:left="7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参与社区服务学生人数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390" w:type="dxa"/>
            <w:vAlign w:val="top"/>
          </w:tcPr>
          <w:p>
            <w:pPr>
              <w:spacing w:before="148" w:line="219" w:lineRule="auto"/>
              <w:ind w:left="7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参与兼职锻炼学生人数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390" w:type="dxa"/>
            <w:vAlign w:val="top"/>
          </w:tcPr>
          <w:p>
            <w:pPr>
              <w:spacing w:before="147" w:line="219" w:lineRule="auto"/>
              <w:ind w:left="7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参与文化宣传学生人数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390" w:type="dxa"/>
            <w:vAlign w:val="top"/>
          </w:tcPr>
          <w:p>
            <w:pPr>
              <w:spacing w:before="140" w:line="219" w:lineRule="auto"/>
              <w:ind w:left="3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参与网络“云实践”学生人数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90" w:type="dxa"/>
            <w:vAlign w:val="top"/>
          </w:tcPr>
          <w:p>
            <w:pPr>
              <w:spacing w:before="149" w:line="219" w:lineRule="auto"/>
              <w:ind w:left="5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参与沿黄社会实践学生人数</w:t>
            </w:r>
          </w:p>
        </w:tc>
        <w:tc>
          <w:tcPr>
            <w:tcW w:w="4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51" w:line="331" w:lineRule="auto"/>
        <w:ind w:left="374" w:right="249" w:firstLine="4"/>
        <w:jc w:val="both"/>
        <w:rPr>
          <w:sz w:val="29"/>
          <w:szCs w:val="29"/>
        </w:rPr>
      </w:pPr>
      <w:r>
        <w:rPr>
          <w:b/>
          <w:bCs/>
          <w:spacing w:val="-20"/>
          <w:sz w:val="29"/>
          <w:szCs w:val="29"/>
        </w:rPr>
        <w:t>注</w:t>
      </w:r>
      <w:r>
        <w:rPr>
          <w:spacing w:val="-20"/>
          <w:sz w:val="29"/>
          <w:szCs w:val="29"/>
        </w:rPr>
        <w:t xml:space="preserve"> </w:t>
      </w:r>
      <w:r>
        <w:rPr>
          <w:b/>
          <w:bCs/>
          <w:spacing w:val="-20"/>
          <w:sz w:val="29"/>
          <w:szCs w:val="29"/>
        </w:rPr>
        <w:t>：</w:t>
      </w:r>
      <w:r>
        <w:rPr>
          <w:spacing w:val="-20"/>
          <w:sz w:val="29"/>
          <w:szCs w:val="29"/>
        </w:rPr>
        <w:t>由于部分学生在返乡实践中参与了两项以上的实践活动，因此，</w:t>
      </w:r>
      <w:r>
        <w:rPr>
          <w:spacing w:val="18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本表格中参与学生数量(人数)可以等于或小于参与学生数量(人</w:t>
      </w:r>
      <w:r>
        <w:rPr>
          <w:spacing w:val="-1"/>
          <w:sz w:val="29"/>
          <w:szCs w:val="29"/>
        </w:rPr>
        <w:t>次),请大家根据实际情况如实填报数据。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598D59E4"/>
    <w:rsid w:val="0BCD436B"/>
    <w:rsid w:val="598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2024-01-11T01:21:00Z</dcterms:created>
  <dc:creator>郑州工商-张意如</dc:creator>
  <cp:lastModifiedBy>郑州工商-张意如</cp:lastModifiedBy>
  <dcterms:modified xsi:type="dcterms:W3CDTF">2024-01-11T02:43:53Z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CB4CDA72E8624704906AED05D4486B2F_11</vt:lpwstr>
  </property>
</Properties>
</file>