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52" w:tblpY="313"/>
        <w:tblOverlap w:val="never"/>
        <w:tblW w:w="102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331"/>
        <w:gridCol w:w="1331"/>
        <w:gridCol w:w="2223"/>
        <w:gridCol w:w="1777"/>
        <w:gridCol w:w="2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21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val="en-US" w:eastAsia="zh-CN"/>
              </w:rPr>
              <w:t>“七十五载征程路 青春唱响新中国”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红歌比赛参赛选手信息表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0215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队伍名称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NzMzNzFmNDVmZGVlNjEwNzQwYWZjZmQ3ZjA2NDEifQ=="/>
  </w:docVars>
  <w:rsids>
    <w:rsidRoot w:val="605F33CE"/>
    <w:rsid w:val="605F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2024-07-03T07:14:00Z</dcterms:created>
  <dc:creator>老秦</dc:creator>
  <cp:lastModifiedBy>老秦</cp:lastModifiedBy>
  <dcterms:modified xsi:type="dcterms:W3CDTF">2024-07-03T07:15:22Z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819EFE9A154A4E87BF14CE2951AADFC6_11</vt:lpwstr>
  </property>
</Properties>
</file>