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9D26B">
      <w:pPr>
        <w:rPr>
          <w:rFonts w:hint="eastAsia" w:ascii="黑体" w:hAnsi="黑体" w:eastAsia="黑体" w:cs="黑体"/>
          <w:color w:val="000000"/>
          <w:spacing w:val="-13"/>
          <w:sz w:val="32"/>
          <w:szCs w:val="32"/>
        </w:rPr>
      </w:pPr>
      <w:r>
        <w:rPr>
          <w:rFonts w:hint="eastAsia" w:ascii="黑体" w:hAnsi="黑体" w:eastAsia="黑体" w:cs="黑体"/>
          <w:color w:val="000000"/>
          <w:spacing w:val="-13"/>
          <w:sz w:val="32"/>
          <w:szCs w:val="32"/>
        </w:rPr>
        <w:t>附件：</w:t>
      </w:r>
    </w:p>
    <w:p w14:paraId="5F271510">
      <w:pPr>
        <w:jc w:val="center"/>
        <w:rPr>
          <w:rFonts w:hint="eastAsia" w:ascii="黑体" w:hAnsi="黑体" w:eastAsia="黑体" w:cs="黑体"/>
          <w:color w:val="000000"/>
          <w:spacing w:val="-13"/>
          <w:lang w:val="en-US"/>
        </w:rPr>
      </w:pPr>
      <w:r>
        <w:rPr>
          <w:rFonts w:hint="eastAsia" w:ascii="方正小标宋简体" w:hAnsi="方正小标宋简体" w:eastAsia="方正小标宋简体" w:cs="方正小标宋简体"/>
          <w:sz w:val="44"/>
          <w:szCs w:val="44"/>
          <w:lang w:val="en-US" w:eastAsia="zh-CN"/>
        </w:rPr>
        <w:t>郑州工商学院第五届大学生科技文化艺术节校园短剧曲艺大赛比赛方案</w:t>
      </w:r>
    </w:p>
    <w:p w14:paraId="1691BBD2">
      <w:pPr>
        <w:pStyle w:val="2"/>
        <w:numPr>
          <w:ilvl w:val="0"/>
          <w:numId w:val="1"/>
        </w:numPr>
        <w:adjustRightInd w:val="0"/>
        <w:snapToGrid w:val="0"/>
        <w:spacing w:before="192" w:line="348" w:lineRule="auto"/>
        <w:ind w:left="0" w:leftChars="0" w:right="261" w:firstLine="420" w:firstLineChars="0"/>
        <w:rPr>
          <w:rFonts w:hint="eastAsia" w:ascii="黑体" w:hAnsi="黑体" w:eastAsia="黑体" w:cs="黑体"/>
          <w:color w:val="000000"/>
          <w:spacing w:val="-13"/>
          <w:lang w:val="en-US"/>
        </w:rPr>
      </w:pPr>
      <w:r>
        <w:rPr>
          <w:rFonts w:hint="eastAsia" w:ascii="黑体" w:hAnsi="黑体" w:eastAsia="黑体" w:cs="黑体"/>
          <w:color w:val="000000"/>
          <w:spacing w:val="-13"/>
          <w:lang w:val="en-US"/>
        </w:rPr>
        <w:t>时间安排</w:t>
      </w:r>
    </w:p>
    <w:p w14:paraId="6553616D">
      <w:pPr>
        <w:pStyle w:val="6"/>
        <w:spacing w:line="360" w:lineRule="auto"/>
        <w:ind w:firstLine="640" w:firstLineChars="200"/>
        <w:rPr>
          <w:rFonts w:hint="default" w:ascii="仿宋_GB2312" w:eastAsia="仿宋_GB2312" w:cs="仿宋"/>
          <w:color w:val="auto"/>
          <w:kern w:val="2"/>
          <w:sz w:val="32"/>
          <w:szCs w:val="32"/>
          <w:lang w:val="en-US" w:eastAsia="zh-CN"/>
        </w:rPr>
      </w:pPr>
      <w:r>
        <w:rPr>
          <w:rFonts w:hint="eastAsia" w:ascii="仿宋_GB2312" w:eastAsia="仿宋_GB2312" w:cs="仿宋"/>
          <w:color w:val="auto"/>
          <w:kern w:val="2"/>
          <w:sz w:val="32"/>
          <w:szCs w:val="32"/>
        </w:rPr>
        <w:t>复赛时间：3月18日</w:t>
      </w:r>
      <w:r>
        <w:rPr>
          <w:rFonts w:hint="eastAsia" w:ascii="仿宋_GB2312" w:eastAsia="仿宋_GB2312" w:cs="仿宋"/>
          <w:color w:val="auto"/>
          <w:kern w:val="2"/>
          <w:sz w:val="32"/>
          <w:szCs w:val="32"/>
          <w:lang w:val="en-US" w:eastAsia="zh-CN"/>
        </w:rPr>
        <w:t>15：00</w:t>
      </w:r>
    </w:p>
    <w:p w14:paraId="42516D1C">
      <w:pPr>
        <w:pStyle w:val="6"/>
        <w:spacing w:line="360" w:lineRule="auto"/>
        <w:ind w:firstLine="640" w:firstLineChars="200"/>
        <w:rPr>
          <w:rFonts w:ascii="仿宋_GB2312" w:eastAsia="仿宋_GB2312" w:cs="仿宋"/>
          <w:color w:val="auto"/>
          <w:kern w:val="2"/>
          <w:sz w:val="32"/>
          <w:szCs w:val="32"/>
        </w:rPr>
      </w:pPr>
      <w:r>
        <w:rPr>
          <w:rFonts w:hint="eastAsia" w:ascii="仿宋_GB2312" w:eastAsia="仿宋_GB2312" w:cs="仿宋"/>
          <w:color w:val="auto"/>
          <w:kern w:val="2"/>
          <w:sz w:val="32"/>
          <w:szCs w:val="32"/>
        </w:rPr>
        <w:t>决赛时间：</w:t>
      </w:r>
      <w:r>
        <w:rPr>
          <w:rFonts w:hint="eastAsia" w:ascii="仿宋_GB2312" w:eastAsia="仿宋_GB2312" w:cs="仿宋"/>
          <w:color w:val="auto"/>
          <w:kern w:val="2"/>
          <w:sz w:val="32"/>
          <w:szCs w:val="32"/>
          <w:lang w:val="en-US" w:eastAsia="zh-CN"/>
        </w:rPr>
        <w:t xml:space="preserve"> </w:t>
      </w:r>
      <w:r>
        <w:rPr>
          <w:rFonts w:hint="eastAsia" w:ascii="仿宋_GB2312" w:eastAsia="仿宋_GB2312" w:cs="仿宋"/>
          <w:color w:val="auto"/>
          <w:kern w:val="2"/>
          <w:sz w:val="32"/>
          <w:szCs w:val="32"/>
        </w:rPr>
        <w:t>4月1日</w:t>
      </w:r>
      <w:r>
        <w:rPr>
          <w:rFonts w:hint="eastAsia" w:ascii="仿宋_GB2312" w:eastAsia="仿宋_GB2312" w:cs="仿宋"/>
          <w:color w:val="auto"/>
          <w:kern w:val="2"/>
          <w:sz w:val="32"/>
          <w:szCs w:val="32"/>
          <w:lang w:val="en-US" w:eastAsia="zh-CN"/>
        </w:rPr>
        <w:t>19：00</w:t>
      </w:r>
    </w:p>
    <w:p w14:paraId="60A54064">
      <w:pPr>
        <w:numPr>
          <w:ilvl w:val="0"/>
          <w:numId w:val="1"/>
        </w:numPr>
        <w:spacing w:line="348" w:lineRule="auto"/>
        <w:ind w:left="0" w:leftChars="0" w:firstLine="420" w:firstLineChars="0"/>
        <w:rPr>
          <w:rFonts w:ascii="仿宋" w:eastAsia="仿宋" w:cs="仿宋"/>
          <w:b/>
          <w:bCs/>
          <w:sz w:val="32"/>
          <w:szCs w:val="32"/>
          <w:lang w:eastAsia="zh-CN"/>
        </w:rPr>
      </w:pPr>
      <w:r>
        <w:rPr>
          <w:rFonts w:hint="eastAsia" w:ascii="黑体" w:hAnsi="黑体" w:eastAsia="黑体" w:cs="黑体"/>
          <w:snapToGrid w:val="0"/>
          <w:color w:val="000000"/>
          <w:spacing w:val="-13"/>
          <w:sz w:val="31"/>
          <w:szCs w:val="31"/>
          <w:lang w:val="en-US" w:eastAsia="zh-CN" w:bidi="ar-SA"/>
        </w:rPr>
        <w:t>地</w:t>
      </w:r>
      <w:r>
        <w:rPr>
          <w:rFonts w:ascii="仿宋" w:eastAsia="仿宋" w:cs="仿宋"/>
          <w:b/>
          <w:bCs/>
          <w:sz w:val="32"/>
          <w:szCs w:val="32"/>
          <w:lang w:eastAsia="zh-CN"/>
        </w:rPr>
        <w:t>点</w:t>
      </w:r>
      <w:r>
        <w:rPr>
          <w:rFonts w:hint="eastAsia" w:ascii="仿宋" w:eastAsia="仿宋" w:cs="仿宋"/>
          <w:b/>
          <w:bCs/>
          <w:sz w:val="32"/>
          <w:szCs w:val="32"/>
          <w:lang w:val="en-US" w:eastAsia="zh-CN"/>
        </w:rPr>
        <w:t>安排</w:t>
      </w:r>
      <w:r>
        <w:rPr>
          <w:rFonts w:ascii="仿宋" w:eastAsia="仿宋" w:cs="仿宋"/>
          <w:b/>
          <w:bCs/>
          <w:sz w:val="32"/>
          <w:szCs w:val="32"/>
          <w:lang w:eastAsia="zh-CN"/>
        </w:rPr>
        <w:t>：</w:t>
      </w:r>
    </w:p>
    <w:p w14:paraId="3549CFF6">
      <w:pPr>
        <w:pStyle w:val="6"/>
        <w:spacing w:line="360" w:lineRule="auto"/>
        <w:ind w:firstLine="640" w:firstLineChars="200"/>
        <w:rPr>
          <w:rFonts w:ascii="仿宋_GB2312" w:eastAsia="仿宋_GB2312" w:cs="仿宋"/>
          <w:color w:val="auto"/>
          <w:kern w:val="2"/>
          <w:sz w:val="32"/>
          <w:szCs w:val="32"/>
        </w:rPr>
      </w:pPr>
      <w:r>
        <w:rPr>
          <w:rFonts w:hint="eastAsia" w:ascii="仿宋_GB2312" w:eastAsia="仿宋_GB2312" w:cs="仿宋"/>
          <w:color w:val="auto"/>
          <w:kern w:val="2"/>
          <w:sz w:val="32"/>
          <w:szCs w:val="32"/>
        </w:rPr>
        <w:t>初赛地点：由各学院自行安排</w:t>
      </w:r>
    </w:p>
    <w:p w14:paraId="5DEDD9D7">
      <w:pPr>
        <w:pStyle w:val="6"/>
        <w:spacing w:line="360" w:lineRule="auto"/>
        <w:ind w:firstLine="640" w:firstLineChars="200"/>
        <w:rPr>
          <w:rFonts w:hint="default" w:ascii="仿宋_GB2312" w:eastAsia="仿宋_GB2312" w:cs="仿宋"/>
          <w:color w:val="auto"/>
          <w:kern w:val="2"/>
          <w:sz w:val="32"/>
          <w:szCs w:val="32"/>
          <w:lang w:val="en-US" w:eastAsia="zh-CN"/>
        </w:rPr>
      </w:pPr>
      <w:r>
        <w:rPr>
          <w:rFonts w:hint="eastAsia" w:ascii="仿宋_GB2312" w:eastAsia="仿宋_GB2312" w:cs="仿宋"/>
          <w:color w:val="auto"/>
          <w:kern w:val="2"/>
          <w:sz w:val="32"/>
          <w:szCs w:val="32"/>
        </w:rPr>
        <w:t>复赛地点：</w:t>
      </w:r>
      <w:r>
        <w:rPr>
          <w:rFonts w:hint="eastAsia" w:ascii="仿宋_GB2312" w:eastAsia="仿宋_GB2312" w:cs="仿宋"/>
          <w:color w:val="auto"/>
          <w:kern w:val="2"/>
          <w:sz w:val="32"/>
          <w:szCs w:val="32"/>
          <w:lang w:val="en-US" w:eastAsia="zh-CN"/>
        </w:rPr>
        <w:t>怀德讲堂</w:t>
      </w:r>
    </w:p>
    <w:p w14:paraId="63BD258F">
      <w:pPr>
        <w:pStyle w:val="6"/>
        <w:spacing w:line="360" w:lineRule="auto"/>
        <w:ind w:firstLine="640" w:firstLineChars="200"/>
        <w:rPr>
          <w:rFonts w:ascii="黑体" w:eastAsia="黑体" w:cs="黑体"/>
          <w:spacing w:val="-3"/>
          <w:sz w:val="32"/>
          <w:szCs w:val="32"/>
        </w:rPr>
      </w:pPr>
      <w:r>
        <w:rPr>
          <w:rFonts w:hint="eastAsia" w:ascii="仿宋_GB2312" w:eastAsia="仿宋_GB2312" w:cs="仿宋"/>
          <w:color w:val="auto"/>
          <w:kern w:val="2"/>
          <w:sz w:val="32"/>
          <w:szCs w:val="32"/>
        </w:rPr>
        <w:t>决赛地点：宇华讲堂</w:t>
      </w:r>
    </w:p>
    <w:p w14:paraId="67CEEE98">
      <w:pPr>
        <w:pStyle w:val="2"/>
        <w:numPr>
          <w:ilvl w:val="0"/>
          <w:numId w:val="1"/>
        </w:numPr>
        <w:adjustRightInd w:val="0"/>
        <w:snapToGrid w:val="0"/>
        <w:spacing w:before="192" w:line="348" w:lineRule="auto"/>
        <w:ind w:left="0" w:leftChars="0" w:right="261" w:firstLine="420" w:firstLineChars="0"/>
        <w:rPr>
          <w:rFonts w:ascii="黑体" w:eastAsia="黑体" w:cs="黑体"/>
          <w:spacing w:val="-3"/>
          <w:sz w:val="32"/>
          <w:szCs w:val="32"/>
          <w:lang w:eastAsia="zh-CN"/>
        </w:rPr>
      </w:pPr>
      <w:r>
        <w:rPr>
          <w:rFonts w:hint="eastAsia" w:ascii="黑体" w:eastAsia="黑体" w:cs="黑体"/>
          <w:spacing w:val="-3"/>
          <w:sz w:val="32"/>
          <w:szCs w:val="32"/>
          <w:lang w:eastAsia="zh-CN"/>
        </w:rPr>
        <w:t>报送安排</w:t>
      </w:r>
    </w:p>
    <w:p w14:paraId="5006F1CC">
      <w:pPr>
        <w:pStyle w:val="6"/>
        <w:spacing w:line="360" w:lineRule="auto"/>
        <w:ind w:firstLine="628" w:firstLineChars="200"/>
        <w:rPr>
          <w:rFonts w:ascii="仿宋_GB2312" w:eastAsia="仿宋_GB2312" w:cs="仿宋_GB2312"/>
          <w:spacing w:val="-3"/>
          <w:sz w:val="32"/>
          <w:szCs w:val="32"/>
        </w:rPr>
      </w:pPr>
      <w:r>
        <w:rPr>
          <w:rFonts w:ascii="仿宋_GB2312" w:eastAsia="仿宋_GB2312" w:cs="仿宋_GB2312"/>
          <w:spacing w:val="-3"/>
          <w:sz w:val="32"/>
          <w:szCs w:val="32"/>
        </w:rPr>
        <w:t>（一）</w:t>
      </w:r>
      <w:r>
        <w:rPr>
          <w:rFonts w:hint="eastAsia" w:ascii="仿宋_GB2312" w:eastAsia="仿宋_GB2312" w:cs="仿宋_GB2312"/>
          <w:spacing w:val="-3"/>
          <w:sz w:val="32"/>
          <w:szCs w:val="32"/>
        </w:rPr>
        <w:t>比赛以不超过八人为单位组织参赛，选择一种节目种类，</w:t>
      </w:r>
      <w:r>
        <w:rPr>
          <w:rFonts w:hint="eastAsia" w:ascii="仿宋_GB2312" w:eastAsia="仿宋_GB2312" w:cs="仿宋"/>
          <w:sz w:val="32"/>
          <w:szCs w:val="32"/>
        </w:rPr>
        <w:t>节目种类分为情景剧、话剧、小品、相声、脱口秀等，每场节目参赛者自带服装、道具、伴奏（个人表演环节除外），节目时长应不超过1</w:t>
      </w:r>
      <w:r>
        <w:rPr>
          <w:rFonts w:ascii="仿宋_GB2312" w:eastAsia="仿宋_GB2312" w:cs="仿宋"/>
          <w:sz w:val="32"/>
          <w:szCs w:val="32"/>
        </w:rPr>
        <w:t>0</w:t>
      </w:r>
      <w:r>
        <w:rPr>
          <w:rFonts w:hint="eastAsia" w:ascii="仿宋_GB2312" w:eastAsia="仿宋_GB2312" w:cs="仿宋"/>
          <w:sz w:val="32"/>
          <w:szCs w:val="32"/>
        </w:rPr>
        <w:t>分钟，出场顺序：由</w:t>
      </w:r>
      <w:r>
        <w:rPr>
          <w:rFonts w:ascii="仿宋_GB2312" w:eastAsia="仿宋_GB2312" w:cs="仿宋"/>
          <w:sz w:val="32"/>
          <w:szCs w:val="32"/>
        </w:rPr>
        <w:t>各队伍负责人</w:t>
      </w:r>
      <w:r>
        <w:rPr>
          <w:rFonts w:hint="eastAsia" w:ascii="仿宋_GB2312" w:eastAsia="仿宋_GB2312" w:cs="仿宋"/>
          <w:sz w:val="32"/>
          <w:szCs w:val="32"/>
        </w:rPr>
        <w:t>在赛前现场抽签确定，所有抽签工作在相关负责人监督下进行方为有效。</w:t>
      </w:r>
    </w:p>
    <w:p w14:paraId="73E0C00D">
      <w:pPr>
        <w:pStyle w:val="2"/>
        <w:widowControl w:val="0"/>
        <w:kinsoku/>
        <w:autoSpaceDE/>
        <w:autoSpaceDN/>
        <w:spacing w:before="222" w:line="348" w:lineRule="auto"/>
        <w:ind w:firstLine="628" w:firstLineChars="200"/>
        <w:rPr>
          <w:rFonts w:ascii="仿宋_GB2312" w:eastAsia="仿宋_GB2312" w:cs="仿宋_GB2312"/>
          <w:spacing w:val="-3"/>
          <w:sz w:val="32"/>
          <w:szCs w:val="32"/>
          <w:lang w:eastAsia="zh-CN"/>
        </w:rPr>
      </w:pPr>
      <w:r>
        <w:rPr>
          <w:rFonts w:ascii="仿宋_GB2312" w:eastAsia="仿宋_GB2312" w:cs="仿宋_GB2312"/>
          <w:spacing w:val="-3"/>
          <w:sz w:val="32"/>
          <w:szCs w:val="32"/>
          <w:lang w:eastAsia="zh-CN"/>
        </w:rPr>
        <w:t>（二）3</w:t>
      </w:r>
      <w:r>
        <w:rPr>
          <w:rFonts w:hint="eastAsia" w:ascii="仿宋_GB2312" w:eastAsia="仿宋_GB2312" w:cs="仿宋_GB2312"/>
          <w:spacing w:val="-3"/>
          <w:sz w:val="32"/>
          <w:szCs w:val="32"/>
          <w:lang w:eastAsia="zh-CN"/>
        </w:rPr>
        <w:t>月1</w:t>
      </w:r>
      <w:r>
        <w:rPr>
          <w:rFonts w:ascii="仿宋_GB2312" w:eastAsia="仿宋_GB2312" w:cs="仿宋_GB2312"/>
          <w:spacing w:val="-3"/>
          <w:sz w:val="32"/>
          <w:szCs w:val="32"/>
          <w:lang w:eastAsia="zh-CN"/>
        </w:rPr>
        <w:t>0</w:t>
      </w:r>
      <w:r>
        <w:rPr>
          <w:rFonts w:hint="eastAsia" w:ascii="仿宋_GB2312" w:eastAsia="仿宋_GB2312" w:cs="仿宋_GB2312"/>
          <w:spacing w:val="-3"/>
          <w:sz w:val="32"/>
          <w:szCs w:val="32"/>
          <w:lang w:eastAsia="zh-CN"/>
        </w:rPr>
        <w:t>日</w:t>
      </w:r>
      <w:r>
        <w:rPr>
          <w:rFonts w:ascii="仿宋_GB2312" w:eastAsia="仿宋_GB2312" w:cs="仿宋_GB2312"/>
          <w:spacing w:val="-3"/>
          <w:sz w:val="32"/>
          <w:szCs w:val="32"/>
          <w:lang w:eastAsia="zh-CN"/>
        </w:rPr>
        <w:t>20:00</w:t>
      </w:r>
      <w:r>
        <w:rPr>
          <w:rFonts w:hint="eastAsia" w:ascii="仿宋_GB2312" w:eastAsia="仿宋_GB2312" w:cs="仿宋_GB2312"/>
          <w:spacing w:val="-3"/>
          <w:sz w:val="32"/>
          <w:szCs w:val="32"/>
          <w:lang w:eastAsia="zh-CN"/>
        </w:rPr>
        <w:t>之前，</w:t>
      </w:r>
      <w:r>
        <w:rPr>
          <w:rFonts w:ascii="仿宋_GB2312" w:eastAsia="仿宋_GB2312" w:cs="仿宋_GB2312"/>
          <w:spacing w:val="-3"/>
          <w:sz w:val="32"/>
          <w:szCs w:val="32"/>
          <w:lang w:eastAsia="zh-CN"/>
        </w:rPr>
        <w:t>各队伍负责人</w:t>
      </w:r>
      <w:r>
        <w:rPr>
          <w:rFonts w:hint="eastAsia" w:ascii="仿宋_GB2312" w:eastAsia="仿宋_GB2312" w:cs="仿宋_GB2312"/>
          <w:spacing w:val="-3"/>
          <w:sz w:val="32"/>
          <w:szCs w:val="32"/>
          <w:lang w:eastAsia="zh-CN"/>
        </w:rPr>
        <w:t>将</w:t>
      </w:r>
      <w:r>
        <w:rPr>
          <w:rFonts w:ascii="仿宋_GB2312" w:eastAsia="仿宋_GB2312" w:cs="仿宋_GB2312"/>
          <w:spacing w:val="-3"/>
          <w:sz w:val="32"/>
          <w:szCs w:val="32"/>
          <w:lang w:eastAsia="zh-CN"/>
        </w:rPr>
        <w:t>选手所需报名材料做成压缩包</w:t>
      </w:r>
      <w:r>
        <w:rPr>
          <w:rFonts w:hint="eastAsia" w:ascii="仿宋_GB2312" w:eastAsia="仿宋_GB2312" w:cs="仿宋_GB2312"/>
          <w:spacing w:val="-3"/>
          <w:sz w:val="32"/>
          <w:szCs w:val="32"/>
          <w:lang w:eastAsia="zh-CN"/>
        </w:rPr>
        <w:t>发送至</w:t>
      </w:r>
      <w:r>
        <w:rPr>
          <w:rFonts w:ascii="仿宋_GB2312" w:eastAsia="仿宋_GB2312" w:cs="仿宋_GB2312"/>
          <w:spacing w:val="-3"/>
          <w:sz w:val="32"/>
          <w:szCs w:val="32"/>
          <w:lang w:eastAsia="zh-CN"/>
        </w:rPr>
        <w:t>指定</w:t>
      </w:r>
      <w:r>
        <w:rPr>
          <w:rFonts w:hint="eastAsia" w:ascii="仿宋_GB2312" w:eastAsia="仿宋_GB2312" w:cs="仿宋_GB2312"/>
          <w:spacing w:val="-3"/>
          <w:sz w:val="32"/>
          <w:szCs w:val="32"/>
          <w:lang w:eastAsia="zh-CN"/>
        </w:rPr>
        <w:t>邮箱：</w:t>
      </w:r>
      <w:r>
        <w:fldChar w:fldCharType="begin"/>
      </w:r>
      <w:r>
        <w:instrText xml:space="preserve"> HYPERLINK "mailto:2032600889@qq.com" </w:instrText>
      </w:r>
      <w:r>
        <w:fldChar w:fldCharType="separate"/>
      </w:r>
      <w:r>
        <w:rPr>
          <w:rStyle w:val="5"/>
          <w:rFonts w:hint="eastAsia" w:ascii="仿宋_GB2312" w:eastAsia="仿宋_GB2312"/>
          <w:color w:val="auto"/>
          <w:sz w:val="32"/>
          <w:szCs w:val="32"/>
          <w:u w:val="none"/>
          <w:shd w:val="clear" w:color="auto" w:fill="FFFFFF"/>
          <w:lang w:eastAsia="zh-CN"/>
        </w:rPr>
        <w:t>2032600889@qq.com</w:t>
      </w:r>
      <w:r>
        <w:rPr>
          <w:rStyle w:val="5"/>
          <w:rFonts w:hint="eastAsia" w:ascii="仿宋_GB2312" w:eastAsia="仿宋_GB2312"/>
          <w:color w:val="auto"/>
          <w:sz w:val="32"/>
          <w:szCs w:val="32"/>
          <w:u w:val="none"/>
          <w:shd w:val="clear" w:color="auto" w:fill="FFFFFF"/>
          <w:lang w:eastAsia="zh-CN"/>
        </w:rPr>
        <w:fldChar w:fldCharType="end"/>
      </w:r>
      <w:r>
        <w:rPr>
          <w:rStyle w:val="5"/>
          <w:rFonts w:hint="eastAsia" w:ascii="仿宋_GB2312" w:eastAsia="仿宋_GB2312"/>
          <w:color w:val="000000"/>
          <w:sz w:val="32"/>
          <w:szCs w:val="32"/>
          <w:u w:val="none"/>
          <w:lang w:eastAsia="zh-CN"/>
        </w:rPr>
        <w:t xml:space="preserve"> </w:t>
      </w:r>
      <w:r>
        <w:rPr>
          <w:rFonts w:hint="eastAsia" w:ascii="仿宋_GB2312" w:eastAsia="仿宋_GB2312" w:cs="仿宋_GB2312"/>
          <w:spacing w:val="-3"/>
          <w:sz w:val="32"/>
          <w:szCs w:val="32"/>
          <w:lang w:eastAsia="zh-CN"/>
        </w:rPr>
        <w:t>，</w:t>
      </w:r>
      <w:r>
        <w:rPr>
          <w:rFonts w:ascii="仿宋_GB2312" w:eastAsia="仿宋_GB2312" w:cs="仿宋_GB2312"/>
          <w:spacing w:val="-3"/>
          <w:sz w:val="32"/>
          <w:szCs w:val="32"/>
          <w:lang w:eastAsia="zh-CN"/>
        </w:rPr>
        <w:t>所有材料一经上交，不得更改，</w:t>
      </w:r>
      <w:r>
        <w:rPr>
          <w:rFonts w:hint="eastAsia" w:ascii="仿宋_GB2312" w:eastAsia="仿宋_GB2312" w:cs="仿宋_GB2312"/>
          <w:spacing w:val="-3"/>
          <w:sz w:val="32"/>
          <w:szCs w:val="32"/>
          <w:lang w:eastAsia="zh-CN"/>
        </w:rPr>
        <w:t>逾期不再受理，视为自动放弃参赛资格。</w:t>
      </w:r>
      <w:r>
        <w:rPr>
          <w:rFonts w:ascii="仿宋_GB2312" w:eastAsia="仿宋_GB2312" w:cs="仿宋_GB2312"/>
          <w:spacing w:val="-3"/>
          <w:sz w:val="32"/>
          <w:szCs w:val="32"/>
          <w:lang w:eastAsia="zh-CN"/>
        </w:rPr>
        <w:t>具体材料要求如下：</w:t>
      </w:r>
    </w:p>
    <w:p w14:paraId="3FAB209A">
      <w:pPr>
        <w:pStyle w:val="2"/>
        <w:widowControl w:val="0"/>
        <w:kinsoku/>
        <w:autoSpaceDE/>
        <w:autoSpaceDN/>
        <w:spacing w:before="222" w:line="348" w:lineRule="auto"/>
        <w:ind w:firstLine="628" w:firstLineChars="200"/>
        <w:rPr>
          <w:rFonts w:ascii="仿宋_GB2312" w:eastAsia="仿宋_GB2312" w:cs="仿宋_GB2312"/>
          <w:spacing w:val="-3"/>
          <w:sz w:val="32"/>
          <w:szCs w:val="32"/>
          <w:lang w:eastAsia="zh-CN"/>
        </w:rPr>
      </w:pPr>
      <w:r>
        <w:rPr>
          <w:rFonts w:ascii="仿宋_GB2312" w:eastAsia="仿宋_GB2312" w:cs="仿宋_GB2312"/>
          <w:spacing w:val="-3"/>
          <w:sz w:val="32"/>
          <w:szCs w:val="32"/>
          <w:lang w:eastAsia="zh-CN"/>
        </w:rPr>
        <w:t>1.背景视频：要求清晰度需1080p，视频格式为4：3横屏</w:t>
      </w:r>
      <w:r>
        <w:rPr>
          <w:rFonts w:hint="eastAsia" w:ascii="仿宋_GB2312" w:eastAsia="仿宋_GB2312" w:cs="仿宋_GB2312"/>
          <w:spacing w:val="-3"/>
          <w:sz w:val="32"/>
          <w:szCs w:val="32"/>
          <w:lang w:eastAsia="zh-CN"/>
        </w:rPr>
        <w:t>，</w:t>
      </w:r>
      <w:r>
        <w:rPr>
          <w:rFonts w:ascii="仿宋_GB2312" w:eastAsia="仿宋_GB2312" w:cs="仿宋_GB2312"/>
          <w:spacing w:val="-3"/>
          <w:sz w:val="32"/>
          <w:szCs w:val="32"/>
          <w:lang w:eastAsia="zh-CN"/>
        </w:rPr>
        <w:t>视频内容无水印，不得在本环节使用PPT素材作为背景视频。</w:t>
      </w:r>
    </w:p>
    <w:p w14:paraId="612BBD58">
      <w:pPr>
        <w:pStyle w:val="2"/>
        <w:widowControl w:val="0"/>
        <w:kinsoku/>
        <w:autoSpaceDE/>
        <w:autoSpaceDN/>
        <w:spacing w:before="222" w:line="348" w:lineRule="auto"/>
        <w:ind w:firstLine="628" w:firstLineChars="200"/>
        <w:rPr>
          <w:rFonts w:ascii="仿宋_GB2312" w:eastAsia="仿宋_GB2312" w:cs="仿宋_GB2312"/>
          <w:spacing w:val="-3"/>
          <w:sz w:val="32"/>
          <w:szCs w:val="32"/>
          <w:lang w:eastAsia="zh-CN"/>
        </w:rPr>
      </w:pPr>
      <w:r>
        <w:rPr>
          <w:rFonts w:ascii="仿宋_GB2312" w:eastAsia="仿宋_GB2312" w:cs="仿宋_GB2312"/>
          <w:spacing w:val="-3"/>
          <w:sz w:val="32"/>
          <w:szCs w:val="32"/>
          <w:lang w:eastAsia="zh-CN"/>
        </w:rPr>
        <w:t>背景音乐：背景音乐需</w:t>
      </w:r>
      <w:r>
        <w:rPr>
          <w:rFonts w:hint="eastAsia" w:ascii="仿宋_GB2312" w:eastAsia="仿宋_GB2312" w:cs="仿宋_GB2312"/>
          <w:spacing w:val="-3"/>
          <w:sz w:val="32"/>
          <w:szCs w:val="32"/>
          <w:lang w:eastAsia="zh-CN"/>
        </w:rPr>
        <w:t>自行准备</w:t>
      </w:r>
      <w:r>
        <w:rPr>
          <w:rFonts w:ascii="仿宋_GB2312" w:eastAsia="仿宋_GB2312" w:cs="仿宋_GB2312"/>
          <w:spacing w:val="-3"/>
          <w:sz w:val="32"/>
          <w:szCs w:val="32"/>
          <w:lang w:eastAsia="zh-CN"/>
        </w:rPr>
        <w:t>，</w:t>
      </w:r>
      <w:r>
        <w:rPr>
          <w:rFonts w:hint="eastAsia" w:ascii="仿宋_GB2312" w:eastAsia="仿宋_GB2312" w:cs="仿宋_GB2312"/>
          <w:spacing w:val="-3"/>
          <w:sz w:val="32"/>
          <w:szCs w:val="32"/>
          <w:lang w:eastAsia="zh-CN"/>
        </w:rPr>
        <w:t>可视台本需要</w:t>
      </w:r>
      <w:r>
        <w:rPr>
          <w:rFonts w:ascii="仿宋_GB2312" w:eastAsia="仿宋_GB2312" w:cs="仿宋_GB2312"/>
          <w:spacing w:val="-3"/>
          <w:sz w:val="32"/>
          <w:szCs w:val="32"/>
          <w:lang w:eastAsia="zh-CN"/>
        </w:rPr>
        <w:t>提交单独的音频。</w:t>
      </w:r>
    </w:p>
    <w:p w14:paraId="46C31C33">
      <w:pPr>
        <w:pStyle w:val="2"/>
        <w:widowControl w:val="0"/>
        <w:kinsoku/>
        <w:autoSpaceDE/>
        <w:autoSpaceDN/>
        <w:spacing w:before="222" w:line="348" w:lineRule="auto"/>
        <w:ind w:firstLine="628" w:firstLineChars="200"/>
        <w:rPr>
          <w:rFonts w:ascii="仿宋_GB2312" w:eastAsia="仿宋_GB2312" w:cs="仿宋_GB2312"/>
          <w:spacing w:val="-3"/>
          <w:sz w:val="32"/>
          <w:szCs w:val="32"/>
          <w:lang w:eastAsia="zh-CN"/>
        </w:rPr>
      </w:pPr>
      <w:r>
        <w:rPr>
          <w:rFonts w:ascii="仿宋_GB2312" w:eastAsia="仿宋_GB2312" w:cs="仿宋_GB2312"/>
          <w:spacing w:val="-3"/>
          <w:sz w:val="32"/>
          <w:szCs w:val="32"/>
          <w:lang w:eastAsia="zh-CN"/>
        </w:rPr>
        <w:t>2.各支队伍需提交本队伍相应剧本。</w:t>
      </w:r>
    </w:p>
    <w:p w14:paraId="0814EC8D">
      <w:pPr>
        <w:pStyle w:val="2"/>
        <w:widowControl w:val="0"/>
        <w:kinsoku/>
        <w:autoSpaceDE/>
        <w:autoSpaceDN/>
        <w:spacing w:before="222" w:line="348" w:lineRule="auto"/>
        <w:ind w:firstLine="628" w:firstLineChars="200"/>
        <w:rPr>
          <w:rFonts w:ascii="仿宋_GB2312" w:eastAsia="仿宋_GB2312" w:cs="仿宋_GB2312"/>
          <w:spacing w:val="-3"/>
          <w:sz w:val="32"/>
          <w:szCs w:val="32"/>
          <w:lang w:eastAsia="zh-CN"/>
        </w:rPr>
      </w:pPr>
      <w:r>
        <w:rPr>
          <w:rFonts w:ascii="仿宋_GB2312" w:eastAsia="仿宋_GB2312" w:cs="仿宋_GB2312"/>
          <w:spacing w:val="-3"/>
          <w:sz w:val="32"/>
          <w:szCs w:val="32"/>
          <w:lang w:eastAsia="zh-CN"/>
        </w:rPr>
        <w:t>3.选送选手需填写并提交报名表。</w:t>
      </w:r>
    </w:p>
    <w:p w14:paraId="6AFEDFFE">
      <w:pPr>
        <w:pStyle w:val="6"/>
        <w:spacing w:line="360" w:lineRule="auto"/>
        <w:ind w:firstLine="628" w:firstLineChars="200"/>
        <w:rPr>
          <w:rFonts w:ascii="仿宋_GB2312" w:eastAsia="仿宋_GB2312" w:cs="仿宋_GB2312"/>
          <w:spacing w:val="-3"/>
          <w:sz w:val="32"/>
          <w:szCs w:val="32"/>
        </w:rPr>
      </w:pPr>
      <w:r>
        <w:rPr>
          <w:rFonts w:hint="eastAsia" w:ascii="仿宋_GB2312" w:eastAsia="仿宋_GB2312" w:cs="仿宋_GB2312"/>
          <w:spacing w:val="-3"/>
          <w:sz w:val="32"/>
          <w:szCs w:val="32"/>
        </w:rPr>
        <w:t>4.复赛决赛均需要各学院参赛队伍指定人员前往设备间调试灯光</w:t>
      </w:r>
    </w:p>
    <w:p w14:paraId="2B76C53F">
      <w:pPr>
        <w:pStyle w:val="6"/>
        <w:spacing w:line="360" w:lineRule="auto"/>
        <w:ind w:firstLine="628" w:firstLineChars="200"/>
        <w:rPr>
          <w:rFonts w:hint="eastAsia" w:ascii="黑体" w:eastAsia="黑体" w:cs="黑体"/>
          <w:spacing w:val="-3"/>
          <w:sz w:val="32"/>
          <w:szCs w:val="32"/>
          <w:lang w:val="en-US" w:eastAsia="zh-CN"/>
        </w:rPr>
      </w:pPr>
      <w:r>
        <w:rPr>
          <w:rFonts w:hint="eastAsia" w:ascii="仿宋_GB2312" w:hAnsi="Arial" w:eastAsia="仿宋_GB2312" w:cs="仿宋_GB2312"/>
          <w:spacing w:val="-3"/>
          <w:sz w:val="32"/>
          <w:szCs w:val="32"/>
        </w:rPr>
        <w:t>（三）赛程安排：3月1</w:t>
      </w:r>
      <w:r>
        <w:rPr>
          <w:rFonts w:hint="eastAsia" w:ascii="仿宋_GB2312" w:hAnsi="Arial" w:eastAsia="仿宋_GB2312" w:cs="仿宋_GB2312"/>
          <w:spacing w:val="-3"/>
          <w:sz w:val="32"/>
          <w:szCs w:val="32"/>
          <w:lang w:val="en-US" w:eastAsia="zh-CN"/>
        </w:rPr>
        <w:t>0</w:t>
      </w:r>
      <w:r>
        <w:rPr>
          <w:rFonts w:hint="eastAsia" w:ascii="仿宋_GB2312" w:hAnsi="Arial" w:eastAsia="仿宋_GB2312" w:cs="仿宋_GB2312"/>
          <w:spacing w:val="-3"/>
          <w:sz w:val="32"/>
          <w:szCs w:val="32"/>
        </w:rPr>
        <w:t>日前</w:t>
      </w:r>
      <w:r>
        <w:rPr>
          <w:rFonts w:hint="eastAsia" w:ascii="仿宋_GB2312" w:hAnsi="Arial" w:eastAsia="仿宋_GB2312" w:cs="仿宋_GB2312"/>
          <w:spacing w:val="-3"/>
          <w:sz w:val="32"/>
          <w:szCs w:val="32"/>
          <w:lang w:val="en-US"/>
        </w:rPr>
        <w:t>各学院将选送选手所需报名材料做成压缩包发送至指定邮箱</w:t>
      </w:r>
      <w:r>
        <w:rPr>
          <w:rFonts w:hint="eastAsia" w:ascii="仿宋_GB2312" w:hAnsi="Arial" w:eastAsia="仿宋_GB2312" w:cs="仿宋_GB2312"/>
          <w:spacing w:val="-3"/>
          <w:sz w:val="32"/>
          <w:szCs w:val="32"/>
          <w:lang w:val="en-US" w:eastAsia="zh-CN"/>
        </w:rPr>
        <w:t>（</w:t>
      </w:r>
      <w:r>
        <w:fldChar w:fldCharType="begin"/>
      </w:r>
      <w:r>
        <w:instrText xml:space="preserve"> HYPERLINK "mailto:2032600889@qq.com" </w:instrText>
      </w:r>
      <w:r>
        <w:fldChar w:fldCharType="separate"/>
      </w:r>
      <w:r>
        <w:rPr>
          <w:rStyle w:val="5"/>
          <w:rFonts w:hint="eastAsia" w:ascii="仿宋_GB2312" w:eastAsia="仿宋_GB2312"/>
          <w:color w:val="auto"/>
          <w:sz w:val="32"/>
          <w:szCs w:val="32"/>
          <w:u w:val="none"/>
          <w:shd w:val="clear" w:color="auto" w:fill="FFFFFF"/>
          <w:lang w:eastAsia="zh-CN"/>
        </w:rPr>
        <w:t>2032600889@qq.com</w:t>
      </w:r>
      <w:r>
        <w:rPr>
          <w:rStyle w:val="5"/>
          <w:rFonts w:hint="eastAsia" w:ascii="仿宋_GB2312" w:eastAsia="仿宋_GB2312"/>
          <w:color w:val="auto"/>
          <w:sz w:val="32"/>
          <w:szCs w:val="32"/>
          <w:u w:val="none"/>
          <w:shd w:val="clear" w:color="auto" w:fill="FFFFFF"/>
          <w:lang w:eastAsia="zh-CN"/>
        </w:rPr>
        <w:fldChar w:fldCharType="end"/>
      </w:r>
      <w:r>
        <w:rPr>
          <w:rStyle w:val="5"/>
          <w:rFonts w:hint="eastAsia" w:ascii="仿宋_GB2312" w:eastAsia="仿宋_GB2312"/>
          <w:color w:val="auto"/>
          <w:sz w:val="32"/>
          <w:szCs w:val="32"/>
          <w:u w:val="none"/>
          <w:shd w:val="clear" w:color="auto" w:fill="FFFFFF"/>
          <w:lang w:eastAsia="zh-CN"/>
        </w:rPr>
        <w:t>）</w:t>
      </w:r>
      <w:r>
        <w:rPr>
          <w:rFonts w:hint="eastAsia" w:ascii="仿宋_GB2312" w:hAnsi="Arial" w:eastAsia="仿宋_GB2312" w:cs="仿宋_GB2312"/>
          <w:spacing w:val="-3"/>
          <w:sz w:val="32"/>
          <w:szCs w:val="32"/>
        </w:rPr>
        <w:t>承办方根据所报名单通知相关人员进群（初赛结束后会将群二维码发给各院负责人），3月18日开始复赛，复赛前</w:t>
      </w:r>
      <w:r>
        <w:rPr>
          <w:rFonts w:hint="eastAsia" w:ascii="仿宋_GB2312" w:hAnsi="Arial" w:eastAsia="仿宋_GB2312" w:cs="仿宋_GB2312"/>
          <w:spacing w:val="-3"/>
          <w:sz w:val="32"/>
          <w:szCs w:val="32"/>
          <w:lang w:val="en-US" w:eastAsia="zh-CN"/>
        </w:rPr>
        <w:t>六名</w:t>
      </w:r>
      <w:r>
        <w:rPr>
          <w:rFonts w:hint="eastAsia" w:ascii="仿宋_GB2312" w:hAnsi="Arial" w:eastAsia="仿宋_GB2312" w:cs="仿宋_GB2312"/>
          <w:spacing w:val="-3"/>
          <w:sz w:val="32"/>
          <w:szCs w:val="32"/>
        </w:rPr>
        <w:t>晋级决赛，4月</w:t>
      </w:r>
      <w:r>
        <w:rPr>
          <w:rFonts w:hint="eastAsia" w:ascii="仿宋_GB2312" w:hAnsi="Arial" w:eastAsia="仿宋_GB2312" w:cs="仿宋_GB2312"/>
          <w:spacing w:val="-3"/>
          <w:sz w:val="32"/>
          <w:szCs w:val="32"/>
          <w:lang w:val="en-US" w:eastAsia="zh-CN"/>
        </w:rPr>
        <w:t>1</w:t>
      </w:r>
      <w:r>
        <w:rPr>
          <w:rFonts w:hint="eastAsia" w:ascii="仿宋_GB2312" w:hAnsi="Arial" w:eastAsia="仿宋_GB2312" w:cs="仿宋_GB2312"/>
          <w:spacing w:val="-3"/>
          <w:sz w:val="32"/>
          <w:szCs w:val="32"/>
        </w:rPr>
        <w:t>日进行决赛，最后决出冠、亚、季军以及最佳编剧奖、最佳团体奖、最佳服装奖，并颁发精美奖牌及荣誉证书。</w:t>
      </w:r>
    </w:p>
    <w:p w14:paraId="04D12F31">
      <w:pPr>
        <w:pStyle w:val="2"/>
        <w:widowControl w:val="0"/>
        <w:numPr>
          <w:ilvl w:val="0"/>
          <w:numId w:val="1"/>
        </w:numPr>
        <w:tabs>
          <w:tab w:val="left" w:pos="0"/>
        </w:tabs>
        <w:kinsoku/>
        <w:autoSpaceDE/>
        <w:autoSpaceDN/>
        <w:spacing w:before="222" w:line="348" w:lineRule="auto"/>
        <w:ind w:left="0" w:leftChars="0" w:firstLine="420" w:firstLineChars="0"/>
        <w:outlineLvl w:val="0"/>
        <w:rPr>
          <w:rFonts w:ascii="黑体" w:eastAsia="黑体" w:cs="黑体"/>
          <w:spacing w:val="-3"/>
          <w:sz w:val="32"/>
          <w:szCs w:val="32"/>
          <w:lang w:eastAsia="zh-CN"/>
        </w:rPr>
      </w:pPr>
      <w:r>
        <w:rPr>
          <w:rFonts w:hint="eastAsia" w:ascii="黑体" w:eastAsia="黑体" w:cs="黑体"/>
          <w:spacing w:val="-3"/>
          <w:sz w:val="32"/>
          <w:szCs w:val="32"/>
          <w:lang w:eastAsia="zh-CN"/>
        </w:rPr>
        <w:t>评奖说明</w:t>
      </w:r>
    </w:p>
    <w:p w14:paraId="3F53B89A">
      <w:pPr>
        <w:pStyle w:val="6"/>
        <w:spacing w:line="360" w:lineRule="auto"/>
        <w:ind w:firstLine="640" w:firstLineChars="200"/>
        <w:rPr>
          <w:rFonts w:ascii="黑体" w:eastAsia="黑体" w:cs="黑体"/>
          <w:spacing w:val="-3"/>
          <w:sz w:val="32"/>
          <w:szCs w:val="32"/>
          <w:lang w:eastAsia="zh-CN"/>
        </w:rPr>
      </w:pPr>
      <w:r>
        <w:rPr>
          <w:rFonts w:hint="eastAsia" w:ascii="仿宋_GB2312" w:eastAsia="仿宋_GB2312" w:cs="仿宋"/>
          <w:sz w:val="32"/>
          <w:szCs w:val="32"/>
        </w:rPr>
        <w:t>决赛采取打分制，由现场评委打分，通过分数决定最终排名。晋级决赛，4月1日根进行决赛，最后决出冠、亚、季军以及最佳编剧奖、最佳团体奖、最佳服装奖。</w:t>
      </w:r>
    </w:p>
    <w:p w14:paraId="58EC6DDE">
      <w:pPr>
        <w:pStyle w:val="2"/>
        <w:widowControl w:val="0"/>
        <w:numPr>
          <w:ilvl w:val="0"/>
          <w:numId w:val="1"/>
        </w:numPr>
        <w:tabs>
          <w:tab w:val="left" w:pos="0"/>
        </w:tabs>
        <w:kinsoku/>
        <w:autoSpaceDE/>
        <w:autoSpaceDN/>
        <w:spacing w:before="222" w:line="348" w:lineRule="auto"/>
        <w:ind w:left="0" w:leftChars="0" w:firstLine="420" w:firstLineChars="0"/>
        <w:outlineLvl w:val="0"/>
        <w:rPr>
          <w:rFonts w:ascii="黑体" w:eastAsia="黑体" w:cs="黑体"/>
          <w:spacing w:val="-3"/>
          <w:sz w:val="32"/>
          <w:szCs w:val="32"/>
          <w:lang w:eastAsia="zh-CN"/>
        </w:rPr>
      </w:pPr>
      <w:r>
        <w:rPr>
          <w:rFonts w:hint="eastAsia" w:ascii="黑体" w:eastAsia="黑体" w:cs="黑体"/>
          <w:spacing w:val="-3"/>
          <w:sz w:val="32"/>
          <w:szCs w:val="32"/>
          <w:lang w:val="en-US" w:eastAsia="zh-CN"/>
        </w:rPr>
        <w:t>评比标准</w:t>
      </w:r>
    </w:p>
    <w:tbl>
      <w:tblPr>
        <w:tblStyle w:val="3"/>
        <w:tblW w:w="8338" w:type="dxa"/>
        <w:jc w:val="center"/>
        <w:tblLayout w:type="fixed"/>
        <w:tblCellMar>
          <w:top w:w="0" w:type="dxa"/>
          <w:left w:w="108" w:type="dxa"/>
          <w:bottom w:w="0" w:type="dxa"/>
          <w:right w:w="108" w:type="dxa"/>
        </w:tblCellMar>
      </w:tblPr>
      <w:tblGrid>
        <w:gridCol w:w="1894"/>
        <w:gridCol w:w="1271"/>
        <w:gridCol w:w="5173"/>
      </w:tblGrid>
      <w:tr w14:paraId="26180A0B">
        <w:tblPrEx>
          <w:tblCellMar>
            <w:top w:w="0" w:type="dxa"/>
            <w:left w:w="108" w:type="dxa"/>
            <w:bottom w:w="0" w:type="dxa"/>
            <w:right w:w="108" w:type="dxa"/>
          </w:tblCellMar>
        </w:tblPrEx>
        <w:trPr>
          <w:trHeight w:val="1057" w:hRule="atLeast"/>
          <w:jc w:val="center"/>
        </w:trPr>
        <w:tc>
          <w:tcPr>
            <w:tcW w:w="1894" w:type="dxa"/>
            <w:tcBorders>
              <w:top w:val="single" w:color="auto" w:sz="4" w:space="0"/>
              <w:left w:val="single" w:color="auto" w:sz="4" w:space="0"/>
              <w:bottom w:val="single" w:color="auto" w:sz="4" w:space="0"/>
              <w:right w:val="single" w:color="auto" w:sz="4" w:space="0"/>
            </w:tcBorders>
            <w:noWrap w:val="0"/>
            <w:vAlign w:val="center"/>
          </w:tcPr>
          <w:p w14:paraId="0AB87707">
            <w:pPr>
              <w:spacing w:line="500" w:lineRule="atLeast"/>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考核</w:t>
            </w:r>
          </w:p>
          <w:p w14:paraId="6B9A5AD6">
            <w:pPr>
              <w:spacing w:line="360" w:lineRule="auto"/>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内容</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1E3523B4">
            <w:pPr>
              <w:spacing w:line="360" w:lineRule="auto"/>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分数</w:t>
            </w:r>
          </w:p>
        </w:tc>
        <w:tc>
          <w:tcPr>
            <w:tcW w:w="5173" w:type="dxa"/>
            <w:tcBorders>
              <w:top w:val="single" w:color="auto" w:sz="4" w:space="0"/>
              <w:left w:val="single" w:color="auto" w:sz="4" w:space="0"/>
              <w:bottom w:val="single" w:color="auto" w:sz="4" w:space="0"/>
              <w:right w:val="single" w:color="auto" w:sz="4" w:space="0"/>
            </w:tcBorders>
            <w:noWrap w:val="0"/>
            <w:vAlign w:val="center"/>
          </w:tcPr>
          <w:p w14:paraId="3EA0CF34">
            <w:pPr>
              <w:spacing w:line="360" w:lineRule="auto"/>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评分标准</w:t>
            </w:r>
          </w:p>
        </w:tc>
      </w:tr>
      <w:tr w14:paraId="1D26A59C">
        <w:tblPrEx>
          <w:tblCellMar>
            <w:top w:w="0" w:type="dxa"/>
            <w:left w:w="108" w:type="dxa"/>
            <w:bottom w:w="0" w:type="dxa"/>
            <w:right w:w="108" w:type="dxa"/>
          </w:tblCellMar>
        </w:tblPrEx>
        <w:trPr>
          <w:trHeight w:val="1253" w:hRule="atLeast"/>
          <w:jc w:val="center"/>
        </w:trPr>
        <w:tc>
          <w:tcPr>
            <w:tcW w:w="1894" w:type="dxa"/>
            <w:tcBorders>
              <w:top w:val="single" w:color="auto" w:sz="4" w:space="0"/>
              <w:left w:val="single" w:color="auto" w:sz="4" w:space="0"/>
              <w:bottom w:val="single" w:color="auto" w:sz="4" w:space="0"/>
              <w:right w:val="single" w:color="auto" w:sz="4" w:space="0"/>
            </w:tcBorders>
            <w:noWrap w:val="0"/>
            <w:vAlign w:val="center"/>
          </w:tcPr>
          <w:p w14:paraId="542CAE28">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立场坚定</w:t>
            </w:r>
          </w:p>
          <w:p w14:paraId="0253A75A">
            <w:pPr>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主题鲜明</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32BC53C8">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30</w:t>
            </w:r>
          </w:p>
        </w:tc>
        <w:tc>
          <w:tcPr>
            <w:tcW w:w="5173" w:type="dxa"/>
            <w:tcBorders>
              <w:top w:val="single" w:color="auto" w:sz="4" w:space="0"/>
              <w:left w:val="single" w:color="auto" w:sz="4" w:space="0"/>
              <w:bottom w:val="single" w:color="auto" w:sz="4" w:space="0"/>
              <w:right w:val="single" w:color="auto" w:sz="4" w:space="0"/>
            </w:tcBorders>
            <w:noWrap w:val="0"/>
            <w:vAlign w:val="center"/>
          </w:tcPr>
          <w:p w14:paraId="12B3BAA9">
            <w:pPr>
              <w:jc w:val="center"/>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要求表演</w:t>
            </w:r>
            <w:r>
              <w:rPr>
                <w:rFonts w:hint="eastAsia" w:ascii="仿宋_GB2312" w:hAnsi="仿宋_GB2312" w:eastAsia="仿宋_GB2312" w:cs="仿宋_GB2312"/>
                <w:sz w:val="32"/>
                <w:szCs w:val="32"/>
                <w:lang w:eastAsia="zh-CN"/>
              </w:rPr>
              <w:t>者坚定政治立场，表演内容积极向上，宣传正能量，能够弘扬社会主义主旋律。表演</w:t>
            </w:r>
            <w:r>
              <w:rPr>
                <w:rFonts w:ascii="仿宋_GB2312" w:hAnsi="仿宋_GB2312" w:eastAsia="仿宋_GB2312" w:cs="仿宋_GB2312"/>
                <w:sz w:val="32"/>
                <w:szCs w:val="32"/>
                <w:lang w:eastAsia="zh-CN"/>
              </w:rPr>
              <w:t>过程流畅</w:t>
            </w:r>
            <w:r>
              <w:rPr>
                <w:rFonts w:hint="eastAsia" w:ascii="仿宋_GB2312" w:hAnsi="仿宋_GB2312" w:eastAsia="仿宋_GB2312" w:cs="仿宋_GB2312"/>
                <w:sz w:val="32"/>
                <w:szCs w:val="32"/>
                <w:lang w:eastAsia="zh-CN"/>
              </w:rPr>
              <w:t>通顺，剧情完整</w:t>
            </w:r>
            <w:r>
              <w:rPr>
                <w:rFonts w:ascii="仿宋_GB2312" w:hAnsi="仿宋_GB2312" w:eastAsia="仿宋_GB2312" w:cs="仿宋_GB2312"/>
                <w:sz w:val="32"/>
                <w:szCs w:val="32"/>
                <w:lang w:eastAsia="zh-CN"/>
              </w:rPr>
              <w:t>，突出主题。</w:t>
            </w:r>
          </w:p>
        </w:tc>
      </w:tr>
      <w:tr w14:paraId="35EC1506">
        <w:tblPrEx>
          <w:tblCellMar>
            <w:top w:w="0" w:type="dxa"/>
            <w:left w:w="108" w:type="dxa"/>
            <w:bottom w:w="0" w:type="dxa"/>
            <w:right w:w="108" w:type="dxa"/>
          </w:tblCellMar>
        </w:tblPrEx>
        <w:trPr>
          <w:trHeight w:val="1253" w:hRule="atLeast"/>
          <w:jc w:val="center"/>
        </w:trPr>
        <w:tc>
          <w:tcPr>
            <w:tcW w:w="1894" w:type="dxa"/>
            <w:tcBorders>
              <w:top w:val="single" w:color="auto" w:sz="4" w:space="0"/>
              <w:left w:val="single" w:color="auto" w:sz="4" w:space="0"/>
              <w:bottom w:val="single" w:color="auto" w:sz="4" w:space="0"/>
              <w:right w:val="single" w:color="auto" w:sz="4" w:space="0"/>
            </w:tcBorders>
            <w:noWrap w:val="0"/>
            <w:vAlign w:val="center"/>
          </w:tcPr>
          <w:p w14:paraId="7BC300E3">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剧本流畅度</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243F98B5">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p>
        </w:tc>
        <w:tc>
          <w:tcPr>
            <w:tcW w:w="5173" w:type="dxa"/>
            <w:tcBorders>
              <w:top w:val="single" w:color="auto" w:sz="4" w:space="0"/>
              <w:left w:val="single" w:color="auto" w:sz="4" w:space="0"/>
              <w:bottom w:val="single" w:color="auto" w:sz="4" w:space="0"/>
              <w:right w:val="single" w:color="auto" w:sz="4" w:space="0"/>
            </w:tcBorders>
            <w:noWrap w:val="0"/>
            <w:vAlign w:val="center"/>
          </w:tcPr>
          <w:p w14:paraId="22BB03A2">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表演</w:t>
            </w:r>
            <w:r>
              <w:rPr>
                <w:rFonts w:ascii="仿宋_GB2312" w:hAnsi="仿宋_GB2312" w:eastAsia="仿宋_GB2312" w:cs="仿宋_GB2312"/>
                <w:sz w:val="32"/>
                <w:szCs w:val="32"/>
                <w:lang w:eastAsia="zh-CN"/>
              </w:rPr>
              <w:t>过程流畅</w:t>
            </w:r>
            <w:r>
              <w:rPr>
                <w:rFonts w:hint="eastAsia" w:ascii="仿宋_GB2312" w:hAnsi="仿宋_GB2312" w:eastAsia="仿宋_GB2312" w:cs="仿宋_GB2312"/>
                <w:sz w:val="32"/>
                <w:szCs w:val="32"/>
                <w:lang w:eastAsia="zh-CN"/>
              </w:rPr>
              <w:t>通顺，剧情完整</w:t>
            </w:r>
            <w:r>
              <w:rPr>
                <w:rFonts w:ascii="仿宋_GB2312" w:hAnsi="仿宋_GB2312" w:eastAsia="仿宋_GB2312" w:cs="仿宋_GB2312"/>
                <w:sz w:val="32"/>
                <w:szCs w:val="32"/>
                <w:lang w:eastAsia="zh-CN"/>
              </w:rPr>
              <w:t>，突出主题。</w:t>
            </w:r>
          </w:p>
        </w:tc>
      </w:tr>
      <w:tr w14:paraId="23BE125F">
        <w:tblPrEx>
          <w:tblCellMar>
            <w:top w:w="0" w:type="dxa"/>
            <w:left w:w="108" w:type="dxa"/>
            <w:bottom w:w="0" w:type="dxa"/>
            <w:right w:w="108" w:type="dxa"/>
          </w:tblCellMar>
        </w:tblPrEx>
        <w:trPr>
          <w:trHeight w:val="1253" w:hRule="atLeast"/>
          <w:jc w:val="center"/>
        </w:trPr>
        <w:tc>
          <w:tcPr>
            <w:tcW w:w="1894" w:type="dxa"/>
            <w:tcBorders>
              <w:top w:val="single" w:color="auto" w:sz="4" w:space="0"/>
              <w:left w:val="single" w:color="auto" w:sz="4" w:space="0"/>
              <w:bottom w:val="single" w:color="auto" w:sz="4" w:space="0"/>
              <w:right w:val="single" w:color="auto" w:sz="4" w:space="0"/>
            </w:tcBorders>
            <w:noWrap w:val="0"/>
            <w:vAlign w:val="center"/>
          </w:tcPr>
          <w:p w14:paraId="1EE5130C">
            <w:pPr>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剧本独创</w:t>
            </w:r>
          </w:p>
          <w:p w14:paraId="2ECE9EE6">
            <w:pPr>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题材新颖</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412EDE7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ascii="仿宋_GB2312" w:hAnsi="仿宋_GB2312" w:eastAsia="仿宋_GB2312" w:cs="仿宋_GB2312"/>
                <w:sz w:val="32"/>
                <w:szCs w:val="32"/>
              </w:rPr>
              <w:t>0</w:t>
            </w:r>
          </w:p>
        </w:tc>
        <w:tc>
          <w:tcPr>
            <w:tcW w:w="5173" w:type="dxa"/>
            <w:tcBorders>
              <w:top w:val="single" w:color="auto" w:sz="4" w:space="0"/>
              <w:left w:val="single" w:color="auto" w:sz="4" w:space="0"/>
              <w:bottom w:val="single" w:color="auto" w:sz="4" w:space="0"/>
              <w:right w:val="single" w:color="auto" w:sz="4" w:space="0"/>
            </w:tcBorders>
            <w:noWrap w:val="0"/>
            <w:vAlign w:val="center"/>
          </w:tcPr>
          <w:p w14:paraId="0C954630">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表演内容需突出特色，有一定教育意义和情感内涵，不可与网络剧本如出一辙</w:t>
            </w:r>
          </w:p>
        </w:tc>
      </w:tr>
      <w:tr w14:paraId="581529B6">
        <w:tblPrEx>
          <w:tblCellMar>
            <w:top w:w="0" w:type="dxa"/>
            <w:left w:w="108" w:type="dxa"/>
            <w:bottom w:w="0" w:type="dxa"/>
            <w:right w:w="108" w:type="dxa"/>
          </w:tblCellMar>
        </w:tblPrEx>
        <w:trPr>
          <w:trHeight w:val="1253" w:hRule="atLeast"/>
          <w:jc w:val="center"/>
        </w:trPr>
        <w:tc>
          <w:tcPr>
            <w:tcW w:w="1894" w:type="dxa"/>
            <w:tcBorders>
              <w:top w:val="single" w:color="auto" w:sz="4" w:space="0"/>
              <w:left w:val="single" w:color="auto" w:sz="4" w:space="0"/>
              <w:bottom w:val="single" w:color="auto" w:sz="4" w:space="0"/>
              <w:right w:val="single" w:color="auto" w:sz="4" w:space="0"/>
            </w:tcBorders>
            <w:noWrap w:val="0"/>
            <w:vAlign w:val="center"/>
          </w:tcPr>
          <w:p w14:paraId="05F64131">
            <w:pPr>
              <w:jc w:val="center"/>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表演</w:t>
            </w:r>
            <w:r>
              <w:rPr>
                <w:rFonts w:hint="eastAsia" w:ascii="仿宋_GB2312" w:hAnsi="仿宋_GB2312" w:eastAsia="仿宋_GB2312" w:cs="仿宋_GB2312"/>
                <w:sz w:val="32"/>
                <w:szCs w:val="32"/>
                <w:lang w:eastAsia="zh-CN"/>
              </w:rPr>
              <w:t>风格</w:t>
            </w:r>
          </w:p>
          <w:p w14:paraId="0D419D60">
            <w:pPr>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现场台风</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73A700E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ascii="仿宋_GB2312" w:hAnsi="仿宋_GB2312" w:eastAsia="仿宋_GB2312" w:cs="仿宋_GB2312"/>
                <w:sz w:val="32"/>
                <w:szCs w:val="32"/>
              </w:rPr>
              <w:t>0</w:t>
            </w:r>
          </w:p>
        </w:tc>
        <w:tc>
          <w:tcPr>
            <w:tcW w:w="5173" w:type="dxa"/>
            <w:tcBorders>
              <w:top w:val="single" w:color="auto" w:sz="4" w:space="0"/>
              <w:left w:val="single" w:color="auto" w:sz="4" w:space="0"/>
              <w:bottom w:val="single" w:color="auto" w:sz="4" w:space="0"/>
              <w:right w:val="single" w:color="auto" w:sz="4" w:space="0"/>
            </w:tcBorders>
            <w:noWrap w:val="0"/>
            <w:vAlign w:val="center"/>
          </w:tcPr>
          <w:p w14:paraId="5169115B">
            <w:pPr>
              <w:jc w:val="center"/>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eastAsia="zh-CN"/>
              </w:rPr>
              <w:t>表演者</w:t>
            </w:r>
            <w:r>
              <w:rPr>
                <w:rFonts w:ascii="仿宋_GB2312" w:hAnsi="仿宋_GB2312" w:eastAsia="仿宋_GB2312" w:cs="仿宋_GB2312"/>
                <w:sz w:val="32"/>
                <w:szCs w:val="32"/>
                <w:lang w:eastAsia="zh-CN"/>
              </w:rPr>
              <w:t>充分演绎剧本的意境情绪饱满，具有较强的表现力和感染力。能活跃现场气氛、带动观众的热情。</w:t>
            </w:r>
          </w:p>
        </w:tc>
      </w:tr>
      <w:tr w14:paraId="397D139F">
        <w:tblPrEx>
          <w:tblCellMar>
            <w:top w:w="0" w:type="dxa"/>
            <w:left w:w="108" w:type="dxa"/>
            <w:bottom w:w="0" w:type="dxa"/>
            <w:right w:w="108" w:type="dxa"/>
          </w:tblCellMar>
        </w:tblPrEx>
        <w:trPr>
          <w:trHeight w:val="631" w:hRule="atLeast"/>
          <w:jc w:val="center"/>
        </w:trPr>
        <w:tc>
          <w:tcPr>
            <w:tcW w:w="1894" w:type="dxa"/>
            <w:tcBorders>
              <w:top w:val="single" w:color="auto" w:sz="4" w:space="0"/>
              <w:left w:val="single" w:color="auto" w:sz="4" w:space="0"/>
              <w:bottom w:val="single" w:color="auto" w:sz="4" w:space="0"/>
              <w:right w:val="single" w:color="auto" w:sz="4" w:space="0"/>
            </w:tcBorders>
            <w:noWrap w:val="0"/>
            <w:vAlign w:val="center"/>
          </w:tcPr>
          <w:p w14:paraId="2B06385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其他</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6B74D73E">
            <w:pPr>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10</w:t>
            </w:r>
          </w:p>
        </w:tc>
        <w:tc>
          <w:tcPr>
            <w:tcW w:w="5173" w:type="dxa"/>
            <w:tcBorders>
              <w:top w:val="single" w:color="auto" w:sz="4" w:space="0"/>
              <w:left w:val="single" w:color="auto" w:sz="4" w:space="0"/>
              <w:bottom w:val="single" w:color="auto" w:sz="4" w:space="0"/>
              <w:right w:val="single" w:color="auto" w:sz="4" w:space="0"/>
            </w:tcBorders>
            <w:noWrap w:val="0"/>
            <w:vAlign w:val="center"/>
          </w:tcPr>
          <w:p w14:paraId="3176C220">
            <w:pPr>
              <w:jc w:val="center"/>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着装得体，符合剧本风格</w:t>
            </w:r>
            <w:r>
              <w:rPr>
                <w:rFonts w:hint="eastAsia" w:ascii="仿宋_GB2312" w:hAnsi="仿宋_GB2312" w:eastAsia="仿宋_GB2312" w:cs="仿宋_GB2312"/>
                <w:sz w:val="32"/>
                <w:szCs w:val="32"/>
                <w:lang w:eastAsia="zh-CN"/>
              </w:rPr>
              <w:t>、总体表现。</w:t>
            </w:r>
          </w:p>
        </w:tc>
      </w:tr>
    </w:tbl>
    <w:p w14:paraId="1A8FC1E1">
      <w:pPr>
        <w:kinsoku/>
        <w:spacing w:before="222" w:after="0" w:line="348" w:lineRule="auto"/>
        <w:jc w:val="both"/>
        <w:rPr>
          <w:rFonts w:ascii="仿宋_GB2312" w:eastAsia="仿宋_GB2312" w:cs="仿宋_GB2312"/>
          <w:sz w:val="32"/>
          <w:szCs w:val="32"/>
          <w:lang w:eastAsia="zh-CN"/>
        </w:rPr>
      </w:pPr>
      <w:bookmarkStart w:id="0" w:name="_GoBack"/>
      <w:bookmarkEnd w:id="0"/>
    </w:p>
    <w:p w14:paraId="65B25201">
      <w:pPr>
        <w:rPr>
          <w:rFonts w:hint="eastAsia" w:ascii="黑体" w:hAnsi="黑体" w:eastAsia="黑体" w:cs="黑体"/>
          <w:color w:val="000000"/>
          <w:spacing w:val="-13"/>
          <w:sz w:val="32"/>
          <w:szCs w:val="32"/>
        </w:rPr>
        <w:sectPr>
          <w:pgSz w:w="11906" w:h="16838"/>
          <w:pgMar w:top="1440" w:right="1701" w:bottom="1440" w:left="1701" w:header="851" w:footer="992" w:gutter="0"/>
          <w:cols w:space="720" w:num="1"/>
          <w:docGrid w:type="lines" w:linePitch="312" w:charSpace="0"/>
        </w:sectPr>
      </w:pPr>
    </w:p>
    <w:tbl>
      <w:tblPr>
        <w:tblStyle w:val="3"/>
        <w:tblW w:w="14020" w:type="dxa"/>
        <w:tblInd w:w="118" w:type="dxa"/>
        <w:tblLayout w:type="fixed"/>
        <w:tblCellMar>
          <w:top w:w="0" w:type="dxa"/>
          <w:left w:w="108" w:type="dxa"/>
          <w:bottom w:w="0" w:type="dxa"/>
          <w:right w:w="108" w:type="dxa"/>
        </w:tblCellMar>
      </w:tblPr>
      <w:tblGrid>
        <w:gridCol w:w="1131"/>
        <w:gridCol w:w="1673"/>
        <w:gridCol w:w="2123"/>
        <w:gridCol w:w="4039"/>
        <w:gridCol w:w="2931"/>
        <w:gridCol w:w="2123"/>
      </w:tblGrid>
      <w:tr w14:paraId="675D4621">
        <w:trPr>
          <w:trHeight w:val="585" w:hRule="atLeast"/>
        </w:trPr>
        <w:tc>
          <w:tcPr>
            <w:tcW w:w="14020" w:type="dxa"/>
            <w:gridSpan w:val="6"/>
            <w:tcBorders>
              <w:top w:val="nil"/>
              <w:left w:val="nil"/>
              <w:bottom w:val="single" w:color="auto" w:sz="4" w:space="0"/>
              <w:right w:val="nil"/>
            </w:tcBorders>
            <w:noWrap/>
            <w:vAlign w:val="center"/>
          </w:tcPr>
          <w:p w14:paraId="4183939B">
            <w:pPr>
              <w:jc w:val="center"/>
              <w:textAlignment w:val="center"/>
              <w:rPr>
                <w:rFonts w:hint="eastAsia" w:ascii="方正小标宋简体" w:hAnsi="方正小标宋简体" w:eastAsia="方正小标宋简体" w:cs="方正小标宋简体"/>
                <w:b w:val="0"/>
                <w:bCs w:val="0"/>
                <w:sz w:val="44"/>
                <w:szCs w:val="44"/>
                <w:lang w:val="en-US" w:eastAsia="zh-CN" w:bidi="ar"/>
              </w:rPr>
            </w:pPr>
            <w:r>
              <w:rPr>
                <w:rFonts w:hint="eastAsia" w:ascii="方正小标宋简体" w:hAnsi="方正小标宋简体" w:eastAsia="方正小标宋简体" w:cs="方正小标宋简体"/>
                <w:b w:val="0"/>
                <w:bCs w:val="0"/>
                <w:sz w:val="44"/>
                <w:szCs w:val="44"/>
                <w:lang w:val="en-US" w:eastAsia="zh-CN" w:bidi="ar"/>
              </w:rPr>
              <w:t>郑州工商学院第五届大学生科技文化艺术节</w:t>
            </w:r>
          </w:p>
          <w:p w14:paraId="64CD6582">
            <w:pPr>
              <w:jc w:val="center"/>
              <w:textAlignment w:val="center"/>
              <w:rPr>
                <w:rFonts w:hint="eastAsia" w:ascii="宋体" w:hAnsi="宋体" w:eastAsia="宋体" w:cs="宋体"/>
                <w:b/>
                <w:bCs/>
                <w:sz w:val="28"/>
                <w:szCs w:val="28"/>
                <w:lang w:eastAsia="zh-CN"/>
              </w:rPr>
            </w:pPr>
            <w:r>
              <w:rPr>
                <w:rFonts w:hint="eastAsia" w:ascii="方正小标宋简体" w:hAnsi="方正小标宋简体" w:eastAsia="方正小标宋简体" w:cs="方正小标宋简体"/>
                <w:b w:val="0"/>
                <w:bCs w:val="0"/>
                <w:sz w:val="44"/>
                <w:szCs w:val="44"/>
                <w:lang w:eastAsia="zh-CN" w:bidi="ar"/>
              </w:rPr>
              <w:t>校园短剧曲艺大赛报名表</w:t>
            </w:r>
          </w:p>
        </w:tc>
      </w:tr>
      <w:tr w14:paraId="7B8FF7FF">
        <w:tblPrEx>
          <w:tblCellMar>
            <w:top w:w="0" w:type="dxa"/>
            <w:left w:w="108" w:type="dxa"/>
            <w:bottom w:w="0" w:type="dxa"/>
            <w:right w:w="108" w:type="dxa"/>
          </w:tblCellMar>
        </w:tblPrEx>
        <w:trPr>
          <w:trHeight w:val="559" w:hRule="atLeast"/>
        </w:trPr>
        <w:tc>
          <w:tcPr>
            <w:tcW w:w="1131" w:type="dxa"/>
            <w:tcBorders>
              <w:top w:val="single" w:color="auto" w:sz="4" w:space="0"/>
              <w:left w:val="single" w:color="auto" w:sz="4" w:space="0"/>
              <w:bottom w:val="single" w:color="auto" w:sz="4" w:space="0"/>
              <w:right w:val="single" w:color="auto" w:sz="4" w:space="0"/>
            </w:tcBorders>
            <w:noWrap/>
            <w:vAlign w:val="center"/>
          </w:tcPr>
          <w:p w14:paraId="27E82867">
            <w:pPr>
              <w:jc w:val="center"/>
              <w:textAlignment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成员</w:t>
            </w:r>
          </w:p>
        </w:tc>
        <w:tc>
          <w:tcPr>
            <w:tcW w:w="1673" w:type="dxa"/>
            <w:tcBorders>
              <w:top w:val="single" w:color="auto" w:sz="4" w:space="0"/>
              <w:left w:val="single" w:color="auto" w:sz="4" w:space="0"/>
              <w:bottom w:val="single" w:color="auto" w:sz="4" w:space="0"/>
              <w:right w:val="single" w:color="auto" w:sz="4" w:space="0"/>
            </w:tcBorders>
            <w:noWrap/>
            <w:vAlign w:val="center"/>
          </w:tcPr>
          <w:p w14:paraId="497DC949">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姓名</w:t>
            </w:r>
          </w:p>
        </w:tc>
        <w:tc>
          <w:tcPr>
            <w:tcW w:w="2123" w:type="dxa"/>
            <w:tcBorders>
              <w:top w:val="single" w:color="auto" w:sz="4" w:space="0"/>
              <w:left w:val="single" w:color="auto" w:sz="4" w:space="0"/>
              <w:bottom w:val="single" w:color="auto" w:sz="4" w:space="0"/>
              <w:right w:val="single" w:color="auto" w:sz="4" w:space="0"/>
            </w:tcBorders>
            <w:noWrap/>
            <w:vAlign w:val="center"/>
          </w:tcPr>
          <w:p w14:paraId="2A0F48E4">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学院</w:t>
            </w:r>
          </w:p>
        </w:tc>
        <w:tc>
          <w:tcPr>
            <w:tcW w:w="4039" w:type="dxa"/>
            <w:tcBorders>
              <w:top w:val="single" w:color="auto" w:sz="4" w:space="0"/>
              <w:left w:val="single" w:color="auto" w:sz="4" w:space="0"/>
              <w:bottom w:val="single" w:color="auto" w:sz="4" w:space="0"/>
              <w:right w:val="single" w:color="auto" w:sz="4" w:space="0"/>
            </w:tcBorders>
            <w:noWrap/>
            <w:vAlign w:val="center"/>
          </w:tcPr>
          <w:p w14:paraId="3766A55B">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班级</w:t>
            </w:r>
          </w:p>
        </w:tc>
        <w:tc>
          <w:tcPr>
            <w:tcW w:w="2931" w:type="dxa"/>
            <w:tcBorders>
              <w:top w:val="single" w:color="auto" w:sz="4" w:space="0"/>
              <w:left w:val="single" w:color="auto" w:sz="4" w:space="0"/>
              <w:bottom w:val="single" w:color="auto" w:sz="4" w:space="0"/>
              <w:right w:val="single" w:color="auto" w:sz="4" w:space="0"/>
            </w:tcBorders>
            <w:noWrap/>
            <w:vAlign w:val="center"/>
          </w:tcPr>
          <w:p w14:paraId="0D657FE1">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联系方式</w:t>
            </w:r>
          </w:p>
        </w:tc>
        <w:tc>
          <w:tcPr>
            <w:tcW w:w="2123" w:type="dxa"/>
            <w:tcBorders>
              <w:top w:val="single" w:color="auto" w:sz="4" w:space="0"/>
              <w:left w:val="single" w:color="auto" w:sz="4" w:space="0"/>
              <w:bottom w:val="single" w:color="auto" w:sz="4" w:space="0"/>
              <w:right w:val="single" w:color="auto" w:sz="4" w:space="0"/>
            </w:tcBorders>
            <w:noWrap/>
            <w:vAlign w:val="center"/>
          </w:tcPr>
          <w:p w14:paraId="1C6FA716">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辅导员</w:t>
            </w:r>
          </w:p>
        </w:tc>
      </w:tr>
      <w:tr w14:paraId="7B7A5EFB">
        <w:tblPrEx>
          <w:tblCellMar>
            <w:top w:w="0" w:type="dxa"/>
            <w:left w:w="108" w:type="dxa"/>
            <w:bottom w:w="0" w:type="dxa"/>
            <w:right w:w="108" w:type="dxa"/>
          </w:tblCellMar>
        </w:tblPrEx>
        <w:trPr>
          <w:trHeight w:val="549" w:hRule="atLeast"/>
        </w:trPr>
        <w:tc>
          <w:tcPr>
            <w:tcW w:w="1131" w:type="dxa"/>
            <w:tcBorders>
              <w:top w:val="single" w:color="auto" w:sz="4" w:space="0"/>
              <w:left w:val="single" w:color="000000" w:sz="4" w:space="0"/>
              <w:bottom w:val="single" w:color="000000" w:sz="4" w:space="0"/>
              <w:right w:val="single" w:color="000000" w:sz="4" w:space="0"/>
            </w:tcBorders>
            <w:noWrap/>
            <w:vAlign w:val="center"/>
          </w:tcPr>
          <w:p w14:paraId="5E39AB7C">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队长</w:t>
            </w:r>
          </w:p>
        </w:tc>
        <w:tc>
          <w:tcPr>
            <w:tcW w:w="1673" w:type="dxa"/>
            <w:tcBorders>
              <w:top w:val="single" w:color="auto" w:sz="4" w:space="0"/>
              <w:left w:val="single" w:color="000000" w:sz="4" w:space="0"/>
              <w:bottom w:val="single" w:color="000000" w:sz="4" w:space="0"/>
              <w:right w:val="single" w:color="000000" w:sz="4" w:space="0"/>
            </w:tcBorders>
            <w:noWrap/>
            <w:vAlign w:val="center"/>
          </w:tcPr>
          <w:p w14:paraId="318F4F54">
            <w:pPr>
              <w:jc w:val="center"/>
              <w:rPr>
                <w:rFonts w:hint="eastAsia" w:ascii="仿宋_GB2312" w:hAnsi="仿宋_GB2312" w:eastAsia="仿宋_GB2312" w:cs="仿宋_GB2312"/>
                <w:b w:val="0"/>
                <w:bCs w:val="0"/>
                <w:sz w:val="32"/>
                <w:szCs w:val="32"/>
              </w:rPr>
            </w:pPr>
          </w:p>
        </w:tc>
        <w:tc>
          <w:tcPr>
            <w:tcW w:w="2123" w:type="dxa"/>
            <w:tcBorders>
              <w:top w:val="single" w:color="auto" w:sz="4" w:space="0"/>
              <w:left w:val="single" w:color="000000" w:sz="4" w:space="0"/>
              <w:bottom w:val="single" w:color="000000" w:sz="4" w:space="0"/>
              <w:right w:val="single" w:color="000000" w:sz="4" w:space="0"/>
            </w:tcBorders>
            <w:noWrap/>
            <w:vAlign w:val="center"/>
          </w:tcPr>
          <w:p w14:paraId="3E48C9FD">
            <w:pPr>
              <w:jc w:val="center"/>
              <w:rPr>
                <w:rFonts w:hint="eastAsia" w:ascii="仿宋_GB2312" w:hAnsi="仿宋_GB2312" w:eastAsia="仿宋_GB2312" w:cs="仿宋_GB2312"/>
                <w:b w:val="0"/>
                <w:bCs w:val="0"/>
                <w:sz w:val="32"/>
                <w:szCs w:val="32"/>
              </w:rPr>
            </w:pPr>
          </w:p>
        </w:tc>
        <w:tc>
          <w:tcPr>
            <w:tcW w:w="4039" w:type="dxa"/>
            <w:tcBorders>
              <w:top w:val="single" w:color="auto" w:sz="4" w:space="0"/>
              <w:left w:val="single" w:color="000000" w:sz="4" w:space="0"/>
              <w:bottom w:val="single" w:color="000000" w:sz="4" w:space="0"/>
              <w:right w:val="single" w:color="000000" w:sz="4" w:space="0"/>
            </w:tcBorders>
            <w:noWrap/>
            <w:vAlign w:val="center"/>
          </w:tcPr>
          <w:p w14:paraId="60CE18A3">
            <w:pPr>
              <w:jc w:val="center"/>
              <w:rPr>
                <w:rFonts w:hint="eastAsia" w:ascii="仿宋_GB2312" w:hAnsi="仿宋_GB2312" w:eastAsia="仿宋_GB2312" w:cs="仿宋_GB2312"/>
                <w:b w:val="0"/>
                <w:bCs w:val="0"/>
                <w:sz w:val="32"/>
                <w:szCs w:val="32"/>
              </w:rPr>
            </w:pPr>
          </w:p>
        </w:tc>
        <w:tc>
          <w:tcPr>
            <w:tcW w:w="2931" w:type="dxa"/>
            <w:tcBorders>
              <w:top w:val="single" w:color="auto" w:sz="4" w:space="0"/>
              <w:left w:val="single" w:color="000000" w:sz="4" w:space="0"/>
              <w:bottom w:val="single" w:color="000000" w:sz="4" w:space="0"/>
              <w:right w:val="single" w:color="000000" w:sz="4" w:space="0"/>
            </w:tcBorders>
            <w:noWrap/>
            <w:vAlign w:val="center"/>
          </w:tcPr>
          <w:p w14:paraId="4FED1F74">
            <w:pPr>
              <w:jc w:val="center"/>
              <w:rPr>
                <w:rFonts w:hint="eastAsia" w:ascii="仿宋_GB2312" w:hAnsi="仿宋_GB2312" w:eastAsia="仿宋_GB2312" w:cs="仿宋_GB2312"/>
                <w:b w:val="0"/>
                <w:bCs w:val="0"/>
                <w:sz w:val="32"/>
                <w:szCs w:val="32"/>
              </w:rPr>
            </w:pPr>
          </w:p>
        </w:tc>
        <w:tc>
          <w:tcPr>
            <w:tcW w:w="2123" w:type="dxa"/>
            <w:tcBorders>
              <w:top w:val="single" w:color="auto" w:sz="4" w:space="0"/>
              <w:left w:val="single" w:color="000000" w:sz="4" w:space="0"/>
              <w:bottom w:val="single" w:color="000000" w:sz="4" w:space="0"/>
              <w:right w:val="single" w:color="000000" w:sz="4" w:space="0"/>
            </w:tcBorders>
            <w:noWrap/>
            <w:vAlign w:val="center"/>
          </w:tcPr>
          <w:p w14:paraId="16D09C4E">
            <w:pPr>
              <w:jc w:val="center"/>
              <w:rPr>
                <w:rFonts w:hint="eastAsia" w:ascii="仿宋_GB2312" w:hAnsi="仿宋_GB2312" w:eastAsia="仿宋_GB2312" w:cs="仿宋_GB2312"/>
                <w:b w:val="0"/>
                <w:bCs w:val="0"/>
                <w:sz w:val="32"/>
                <w:szCs w:val="32"/>
              </w:rPr>
            </w:pPr>
          </w:p>
        </w:tc>
      </w:tr>
      <w:tr w14:paraId="670B4B0B">
        <w:tblPrEx>
          <w:tblCellMar>
            <w:top w:w="0" w:type="dxa"/>
            <w:left w:w="108" w:type="dxa"/>
            <w:bottom w:w="0" w:type="dxa"/>
            <w:right w:w="108" w:type="dxa"/>
          </w:tblCellMar>
        </w:tblPrEx>
        <w:trPr>
          <w:trHeight w:val="549" w:hRule="atLeast"/>
        </w:trPr>
        <w:tc>
          <w:tcPr>
            <w:tcW w:w="1131" w:type="dxa"/>
            <w:tcBorders>
              <w:top w:val="single" w:color="000000" w:sz="4" w:space="0"/>
              <w:left w:val="single" w:color="000000" w:sz="4" w:space="0"/>
              <w:bottom w:val="single" w:color="000000" w:sz="4" w:space="0"/>
              <w:right w:val="single" w:color="000000" w:sz="4" w:space="0"/>
            </w:tcBorders>
            <w:noWrap/>
            <w:vAlign w:val="center"/>
          </w:tcPr>
          <w:p w14:paraId="75F3BF9C">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队员</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533FA11C">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032E7F9E">
            <w:pPr>
              <w:jc w:val="center"/>
              <w:rPr>
                <w:rFonts w:hint="eastAsia" w:ascii="仿宋_GB2312" w:hAnsi="仿宋_GB2312" w:eastAsia="仿宋_GB2312" w:cs="仿宋_GB2312"/>
                <w:b w:val="0"/>
                <w:bCs w:val="0"/>
                <w:sz w:val="32"/>
                <w:szCs w:val="32"/>
              </w:rPr>
            </w:pPr>
          </w:p>
        </w:tc>
        <w:tc>
          <w:tcPr>
            <w:tcW w:w="4039" w:type="dxa"/>
            <w:tcBorders>
              <w:top w:val="single" w:color="000000" w:sz="4" w:space="0"/>
              <w:left w:val="single" w:color="000000" w:sz="4" w:space="0"/>
              <w:bottom w:val="single" w:color="000000" w:sz="4" w:space="0"/>
              <w:right w:val="single" w:color="000000" w:sz="4" w:space="0"/>
            </w:tcBorders>
            <w:noWrap/>
            <w:vAlign w:val="center"/>
          </w:tcPr>
          <w:p w14:paraId="5AB64FFC">
            <w:pPr>
              <w:jc w:val="center"/>
              <w:rPr>
                <w:rFonts w:hint="eastAsia" w:ascii="仿宋_GB2312" w:hAnsi="仿宋_GB2312" w:eastAsia="仿宋_GB2312" w:cs="仿宋_GB2312"/>
                <w:b w:val="0"/>
                <w:bCs w:val="0"/>
                <w:sz w:val="32"/>
                <w:szCs w:val="32"/>
              </w:rPr>
            </w:pPr>
          </w:p>
        </w:tc>
        <w:tc>
          <w:tcPr>
            <w:tcW w:w="2931" w:type="dxa"/>
            <w:tcBorders>
              <w:top w:val="single" w:color="000000" w:sz="4" w:space="0"/>
              <w:left w:val="single" w:color="000000" w:sz="4" w:space="0"/>
              <w:bottom w:val="single" w:color="000000" w:sz="4" w:space="0"/>
              <w:right w:val="single" w:color="000000" w:sz="4" w:space="0"/>
            </w:tcBorders>
            <w:noWrap/>
            <w:vAlign w:val="center"/>
          </w:tcPr>
          <w:p w14:paraId="4FE5F786">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69BAB9D4">
            <w:pPr>
              <w:jc w:val="center"/>
              <w:rPr>
                <w:rFonts w:hint="eastAsia" w:ascii="仿宋_GB2312" w:hAnsi="仿宋_GB2312" w:eastAsia="仿宋_GB2312" w:cs="仿宋_GB2312"/>
                <w:b w:val="0"/>
                <w:bCs w:val="0"/>
                <w:sz w:val="32"/>
                <w:szCs w:val="32"/>
              </w:rPr>
            </w:pPr>
          </w:p>
        </w:tc>
      </w:tr>
      <w:tr w14:paraId="21A790A0">
        <w:tblPrEx>
          <w:tblCellMar>
            <w:top w:w="0" w:type="dxa"/>
            <w:left w:w="108" w:type="dxa"/>
            <w:bottom w:w="0" w:type="dxa"/>
            <w:right w:w="108" w:type="dxa"/>
          </w:tblCellMar>
        </w:tblPrEx>
        <w:trPr>
          <w:trHeight w:val="549" w:hRule="atLeast"/>
        </w:trPr>
        <w:tc>
          <w:tcPr>
            <w:tcW w:w="1131" w:type="dxa"/>
            <w:tcBorders>
              <w:top w:val="single" w:color="000000" w:sz="4" w:space="0"/>
              <w:left w:val="single" w:color="000000" w:sz="4" w:space="0"/>
              <w:bottom w:val="single" w:color="000000" w:sz="4" w:space="0"/>
              <w:right w:val="single" w:color="000000" w:sz="4" w:space="0"/>
            </w:tcBorders>
            <w:noWrap/>
            <w:vAlign w:val="center"/>
          </w:tcPr>
          <w:p w14:paraId="214BCD9D">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队员</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7AA94188">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15B0121F">
            <w:pPr>
              <w:jc w:val="center"/>
              <w:rPr>
                <w:rFonts w:hint="eastAsia" w:ascii="仿宋_GB2312" w:hAnsi="仿宋_GB2312" w:eastAsia="仿宋_GB2312" w:cs="仿宋_GB2312"/>
                <w:b w:val="0"/>
                <w:bCs w:val="0"/>
                <w:sz w:val="32"/>
                <w:szCs w:val="32"/>
              </w:rPr>
            </w:pPr>
          </w:p>
        </w:tc>
        <w:tc>
          <w:tcPr>
            <w:tcW w:w="4039" w:type="dxa"/>
            <w:tcBorders>
              <w:top w:val="single" w:color="000000" w:sz="4" w:space="0"/>
              <w:left w:val="single" w:color="000000" w:sz="4" w:space="0"/>
              <w:bottom w:val="single" w:color="000000" w:sz="4" w:space="0"/>
              <w:right w:val="single" w:color="000000" w:sz="4" w:space="0"/>
            </w:tcBorders>
            <w:noWrap/>
            <w:vAlign w:val="center"/>
          </w:tcPr>
          <w:p w14:paraId="0276B625">
            <w:pPr>
              <w:jc w:val="center"/>
              <w:rPr>
                <w:rFonts w:hint="eastAsia" w:ascii="仿宋_GB2312" w:hAnsi="仿宋_GB2312" w:eastAsia="仿宋_GB2312" w:cs="仿宋_GB2312"/>
                <w:b w:val="0"/>
                <w:bCs w:val="0"/>
                <w:sz w:val="32"/>
                <w:szCs w:val="32"/>
              </w:rPr>
            </w:pPr>
          </w:p>
        </w:tc>
        <w:tc>
          <w:tcPr>
            <w:tcW w:w="2931" w:type="dxa"/>
            <w:tcBorders>
              <w:top w:val="single" w:color="000000" w:sz="4" w:space="0"/>
              <w:left w:val="single" w:color="000000" w:sz="4" w:space="0"/>
              <w:bottom w:val="single" w:color="000000" w:sz="4" w:space="0"/>
              <w:right w:val="single" w:color="000000" w:sz="4" w:space="0"/>
            </w:tcBorders>
            <w:noWrap/>
            <w:vAlign w:val="center"/>
          </w:tcPr>
          <w:p w14:paraId="0ECAD818">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357B2ED0">
            <w:pPr>
              <w:jc w:val="center"/>
              <w:rPr>
                <w:rFonts w:hint="eastAsia" w:ascii="仿宋_GB2312" w:hAnsi="仿宋_GB2312" w:eastAsia="仿宋_GB2312" w:cs="仿宋_GB2312"/>
                <w:b w:val="0"/>
                <w:bCs w:val="0"/>
                <w:sz w:val="32"/>
                <w:szCs w:val="32"/>
              </w:rPr>
            </w:pPr>
          </w:p>
        </w:tc>
      </w:tr>
      <w:tr w14:paraId="012E1757">
        <w:tblPrEx>
          <w:tblCellMar>
            <w:top w:w="0" w:type="dxa"/>
            <w:left w:w="108" w:type="dxa"/>
            <w:bottom w:w="0" w:type="dxa"/>
            <w:right w:w="108" w:type="dxa"/>
          </w:tblCellMar>
        </w:tblPrEx>
        <w:trPr>
          <w:trHeight w:val="549" w:hRule="atLeast"/>
        </w:trPr>
        <w:tc>
          <w:tcPr>
            <w:tcW w:w="1131" w:type="dxa"/>
            <w:tcBorders>
              <w:top w:val="single" w:color="000000" w:sz="4" w:space="0"/>
              <w:left w:val="single" w:color="000000" w:sz="4" w:space="0"/>
              <w:bottom w:val="single" w:color="000000" w:sz="4" w:space="0"/>
              <w:right w:val="single" w:color="000000" w:sz="4" w:space="0"/>
            </w:tcBorders>
            <w:noWrap/>
            <w:vAlign w:val="center"/>
          </w:tcPr>
          <w:p w14:paraId="7EDC58CF">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队员</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2D6B22CF">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7019E64F">
            <w:pPr>
              <w:jc w:val="center"/>
              <w:rPr>
                <w:rFonts w:hint="eastAsia" w:ascii="仿宋_GB2312" w:hAnsi="仿宋_GB2312" w:eastAsia="仿宋_GB2312" w:cs="仿宋_GB2312"/>
                <w:b w:val="0"/>
                <w:bCs w:val="0"/>
                <w:sz w:val="32"/>
                <w:szCs w:val="32"/>
              </w:rPr>
            </w:pPr>
          </w:p>
        </w:tc>
        <w:tc>
          <w:tcPr>
            <w:tcW w:w="4039" w:type="dxa"/>
            <w:tcBorders>
              <w:top w:val="single" w:color="000000" w:sz="4" w:space="0"/>
              <w:left w:val="single" w:color="000000" w:sz="4" w:space="0"/>
              <w:bottom w:val="single" w:color="000000" w:sz="4" w:space="0"/>
              <w:right w:val="single" w:color="000000" w:sz="4" w:space="0"/>
            </w:tcBorders>
            <w:noWrap/>
            <w:vAlign w:val="center"/>
          </w:tcPr>
          <w:p w14:paraId="5F7D3A2B">
            <w:pPr>
              <w:jc w:val="center"/>
              <w:rPr>
                <w:rFonts w:hint="eastAsia" w:ascii="仿宋_GB2312" w:hAnsi="仿宋_GB2312" w:eastAsia="仿宋_GB2312" w:cs="仿宋_GB2312"/>
                <w:b w:val="0"/>
                <w:bCs w:val="0"/>
                <w:sz w:val="32"/>
                <w:szCs w:val="32"/>
              </w:rPr>
            </w:pPr>
          </w:p>
        </w:tc>
        <w:tc>
          <w:tcPr>
            <w:tcW w:w="2931" w:type="dxa"/>
            <w:tcBorders>
              <w:top w:val="single" w:color="000000" w:sz="4" w:space="0"/>
              <w:left w:val="single" w:color="000000" w:sz="4" w:space="0"/>
              <w:bottom w:val="single" w:color="000000" w:sz="4" w:space="0"/>
              <w:right w:val="single" w:color="000000" w:sz="4" w:space="0"/>
            </w:tcBorders>
            <w:noWrap/>
            <w:vAlign w:val="center"/>
          </w:tcPr>
          <w:p w14:paraId="18CB732A">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12B5B377">
            <w:pPr>
              <w:jc w:val="center"/>
              <w:rPr>
                <w:rFonts w:hint="eastAsia" w:ascii="仿宋_GB2312" w:hAnsi="仿宋_GB2312" w:eastAsia="仿宋_GB2312" w:cs="仿宋_GB2312"/>
                <w:b w:val="0"/>
                <w:bCs w:val="0"/>
                <w:sz w:val="32"/>
                <w:szCs w:val="32"/>
              </w:rPr>
            </w:pPr>
          </w:p>
        </w:tc>
      </w:tr>
      <w:tr w14:paraId="337438D8">
        <w:tblPrEx>
          <w:tblCellMar>
            <w:top w:w="0" w:type="dxa"/>
            <w:left w:w="108" w:type="dxa"/>
            <w:bottom w:w="0" w:type="dxa"/>
            <w:right w:w="108" w:type="dxa"/>
          </w:tblCellMar>
        </w:tblPrEx>
        <w:trPr>
          <w:trHeight w:val="549" w:hRule="atLeast"/>
        </w:trPr>
        <w:tc>
          <w:tcPr>
            <w:tcW w:w="1131" w:type="dxa"/>
            <w:tcBorders>
              <w:top w:val="single" w:color="000000" w:sz="4" w:space="0"/>
              <w:left w:val="single" w:color="000000" w:sz="4" w:space="0"/>
              <w:bottom w:val="single" w:color="000000" w:sz="4" w:space="0"/>
              <w:right w:val="single" w:color="000000" w:sz="4" w:space="0"/>
            </w:tcBorders>
            <w:noWrap/>
            <w:vAlign w:val="center"/>
          </w:tcPr>
          <w:p w14:paraId="5646E95C">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队员</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33AEFA0C">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39113BD7">
            <w:pPr>
              <w:jc w:val="center"/>
              <w:rPr>
                <w:rFonts w:hint="eastAsia" w:ascii="仿宋_GB2312" w:hAnsi="仿宋_GB2312" w:eastAsia="仿宋_GB2312" w:cs="仿宋_GB2312"/>
                <w:b w:val="0"/>
                <w:bCs w:val="0"/>
                <w:sz w:val="32"/>
                <w:szCs w:val="32"/>
              </w:rPr>
            </w:pPr>
          </w:p>
        </w:tc>
        <w:tc>
          <w:tcPr>
            <w:tcW w:w="4039" w:type="dxa"/>
            <w:tcBorders>
              <w:top w:val="single" w:color="000000" w:sz="4" w:space="0"/>
              <w:left w:val="single" w:color="000000" w:sz="4" w:space="0"/>
              <w:bottom w:val="single" w:color="000000" w:sz="4" w:space="0"/>
              <w:right w:val="single" w:color="000000" w:sz="4" w:space="0"/>
            </w:tcBorders>
            <w:noWrap/>
            <w:vAlign w:val="center"/>
          </w:tcPr>
          <w:p w14:paraId="69C64853">
            <w:pPr>
              <w:jc w:val="center"/>
              <w:rPr>
                <w:rFonts w:hint="eastAsia" w:ascii="仿宋_GB2312" w:hAnsi="仿宋_GB2312" w:eastAsia="仿宋_GB2312" w:cs="仿宋_GB2312"/>
                <w:b w:val="0"/>
                <w:bCs w:val="0"/>
                <w:sz w:val="32"/>
                <w:szCs w:val="32"/>
              </w:rPr>
            </w:pPr>
          </w:p>
        </w:tc>
        <w:tc>
          <w:tcPr>
            <w:tcW w:w="2931" w:type="dxa"/>
            <w:tcBorders>
              <w:top w:val="single" w:color="000000" w:sz="4" w:space="0"/>
              <w:left w:val="single" w:color="000000" w:sz="4" w:space="0"/>
              <w:bottom w:val="single" w:color="000000" w:sz="4" w:space="0"/>
              <w:right w:val="single" w:color="000000" w:sz="4" w:space="0"/>
            </w:tcBorders>
            <w:noWrap/>
            <w:vAlign w:val="center"/>
          </w:tcPr>
          <w:p w14:paraId="05BAFE39">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72D9D627">
            <w:pPr>
              <w:jc w:val="center"/>
              <w:rPr>
                <w:rFonts w:hint="eastAsia" w:ascii="仿宋_GB2312" w:hAnsi="仿宋_GB2312" w:eastAsia="仿宋_GB2312" w:cs="仿宋_GB2312"/>
                <w:b w:val="0"/>
                <w:bCs w:val="0"/>
                <w:sz w:val="32"/>
                <w:szCs w:val="32"/>
              </w:rPr>
            </w:pPr>
          </w:p>
        </w:tc>
      </w:tr>
      <w:tr w14:paraId="7EFA4403">
        <w:tblPrEx>
          <w:tblCellMar>
            <w:top w:w="0" w:type="dxa"/>
            <w:left w:w="108" w:type="dxa"/>
            <w:bottom w:w="0" w:type="dxa"/>
            <w:right w:w="108" w:type="dxa"/>
          </w:tblCellMar>
        </w:tblPrEx>
        <w:trPr>
          <w:trHeight w:val="549" w:hRule="atLeast"/>
        </w:trPr>
        <w:tc>
          <w:tcPr>
            <w:tcW w:w="1131" w:type="dxa"/>
            <w:tcBorders>
              <w:top w:val="single" w:color="000000" w:sz="4" w:space="0"/>
              <w:left w:val="single" w:color="000000" w:sz="4" w:space="0"/>
              <w:bottom w:val="single" w:color="000000" w:sz="4" w:space="0"/>
              <w:right w:val="single" w:color="000000" w:sz="4" w:space="0"/>
            </w:tcBorders>
            <w:noWrap/>
            <w:vAlign w:val="center"/>
          </w:tcPr>
          <w:p w14:paraId="64FB32B8">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队员</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5BA562B5">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35AA18E5">
            <w:pPr>
              <w:jc w:val="center"/>
              <w:rPr>
                <w:rFonts w:hint="eastAsia" w:ascii="仿宋_GB2312" w:hAnsi="仿宋_GB2312" w:eastAsia="仿宋_GB2312" w:cs="仿宋_GB2312"/>
                <w:b w:val="0"/>
                <w:bCs w:val="0"/>
                <w:sz w:val="32"/>
                <w:szCs w:val="32"/>
              </w:rPr>
            </w:pPr>
          </w:p>
        </w:tc>
        <w:tc>
          <w:tcPr>
            <w:tcW w:w="4039" w:type="dxa"/>
            <w:tcBorders>
              <w:top w:val="single" w:color="000000" w:sz="4" w:space="0"/>
              <w:left w:val="single" w:color="000000" w:sz="4" w:space="0"/>
              <w:bottom w:val="single" w:color="000000" w:sz="4" w:space="0"/>
              <w:right w:val="single" w:color="000000" w:sz="4" w:space="0"/>
            </w:tcBorders>
            <w:noWrap/>
            <w:vAlign w:val="center"/>
          </w:tcPr>
          <w:p w14:paraId="7EBA5309">
            <w:pPr>
              <w:jc w:val="center"/>
              <w:rPr>
                <w:rFonts w:hint="eastAsia" w:ascii="仿宋_GB2312" w:hAnsi="仿宋_GB2312" w:eastAsia="仿宋_GB2312" w:cs="仿宋_GB2312"/>
                <w:b w:val="0"/>
                <w:bCs w:val="0"/>
                <w:sz w:val="32"/>
                <w:szCs w:val="32"/>
              </w:rPr>
            </w:pPr>
          </w:p>
        </w:tc>
        <w:tc>
          <w:tcPr>
            <w:tcW w:w="2931" w:type="dxa"/>
            <w:tcBorders>
              <w:top w:val="single" w:color="000000" w:sz="4" w:space="0"/>
              <w:left w:val="single" w:color="000000" w:sz="4" w:space="0"/>
              <w:bottom w:val="single" w:color="000000" w:sz="4" w:space="0"/>
              <w:right w:val="single" w:color="000000" w:sz="4" w:space="0"/>
            </w:tcBorders>
            <w:noWrap/>
            <w:vAlign w:val="center"/>
          </w:tcPr>
          <w:p w14:paraId="039BF996">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72A8C799">
            <w:pPr>
              <w:jc w:val="center"/>
              <w:rPr>
                <w:rFonts w:hint="eastAsia" w:ascii="仿宋_GB2312" w:hAnsi="仿宋_GB2312" w:eastAsia="仿宋_GB2312" w:cs="仿宋_GB2312"/>
                <w:b w:val="0"/>
                <w:bCs w:val="0"/>
                <w:sz w:val="32"/>
                <w:szCs w:val="32"/>
              </w:rPr>
            </w:pPr>
          </w:p>
        </w:tc>
      </w:tr>
      <w:tr w14:paraId="53B5D577">
        <w:tblPrEx>
          <w:tblCellMar>
            <w:top w:w="0" w:type="dxa"/>
            <w:left w:w="108" w:type="dxa"/>
            <w:bottom w:w="0" w:type="dxa"/>
            <w:right w:w="108" w:type="dxa"/>
          </w:tblCellMar>
        </w:tblPrEx>
        <w:trPr>
          <w:trHeight w:val="549" w:hRule="atLeast"/>
        </w:trPr>
        <w:tc>
          <w:tcPr>
            <w:tcW w:w="1131" w:type="dxa"/>
            <w:tcBorders>
              <w:top w:val="single" w:color="000000" w:sz="4" w:space="0"/>
              <w:left w:val="single" w:color="000000" w:sz="4" w:space="0"/>
              <w:bottom w:val="single" w:color="000000" w:sz="4" w:space="0"/>
              <w:right w:val="single" w:color="000000" w:sz="4" w:space="0"/>
            </w:tcBorders>
            <w:noWrap/>
            <w:vAlign w:val="center"/>
          </w:tcPr>
          <w:p w14:paraId="721E4225">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队员</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2546430E">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41B52CD0">
            <w:pPr>
              <w:jc w:val="center"/>
              <w:rPr>
                <w:rFonts w:hint="eastAsia" w:ascii="仿宋_GB2312" w:hAnsi="仿宋_GB2312" w:eastAsia="仿宋_GB2312" w:cs="仿宋_GB2312"/>
                <w:b w:val="0"/>
                <w:bCs w:val="0"/>
                <w:sz w:val="32"/>
                <w:szCs w:val="32"/>
              </w:rPr>
            </w:pPr>
          </w:p>
        </w:tc>
        <w:tc>
          <w:tcPr>
            <w:tcW w:w="4039" w:type="dxa"/>
            <w:tcBorders>
              <w:top w:val="single" w:color="000000" w:sz="4" w:space="0"/>
              <w:left w:val="single" w:color="000000" w:sz="4" w:space="0"/>
              <w:bottom w:val="single" w:color="000000" w:sz="4" w:space="0"/>
              <w:right w:val="single" w:color="000000" w:sz="4" w:space="0"/>
            </w:tcBorders>
            <w:noWrap/>
            <w:vAlign w:val="center"/>
          </w:tcPr>
          <w:p w14:paraId="55A466BC">
            <w:pPr>
              <w:jc w:val="center"/>
              <w:rPr>
                <w:rFonts w:hint="eastAsia" w:ascii="仿宋_GB2312" w:hAnsi="仿宋_GB2312" w:eastAsia="仿宋_GB2312" w:cs="仿宋_GB2312"/>
                <w:b w:val="0"/>
                <w:bCs w:val="0"/>
                <w:sz w:val="32"/>
                <w:szCs w:val="32"/>
              </w:rPr>
            </w:pPr>
          </w:p>
        </w:tc>
        <w:tc>
          <w:tcPr>
            <w:tcW w:w="2931" w:type="dxa"/>
            <w:tcBorders>
              <w:top w:val="single" w:color="000000" w:sz="4" w:space="0"/>
              <w:left w:val="single" w:color="000000" w:sz="4" w:space="0"/>
              <w:bottom w:val="single" w:color="000000" w:sz="4" w:space="0"/>
              <w:right w:val="single" w:color="000000" w:sz="4" w:space="0"/>
            </w:tcBorders>
            <w:noWrap/>
            <w:vAlign w:val="center"/>
          </w:tcPr>
          <w:p w14:paraId="53294D11">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7E652946">
            <w:pPr>
              <w:jc w:val="center"/>
              <w:rPr>
                <w:rFonts w:hint="eastAsia" w:ascii="仿宋_GB2312" w:hAnsi="仿宋_GB2312" w:eastAsia="仿宋_GB2312" w:cs="仿宋_GB2312"/>
                <w:b w:val="0"/>
                <w:bCs w:val="0"/>
                <w:sz w:val="32"/>
                <w:szCs w:val="32"/>
              </w:rPr>
            </w:pPr>
          </w:p>
        </w:tc>
      </w:tr>
      <w:tr w14:paraId="6755B51E">
        <w:tblPrEx>
          <w:tblCellMar>
            <w:top w:w="0" w:type="dxa"/>
            <w:left w:w="108" w:type="dxa"/>
            <w:bottom w:w="0" w:type="dxa"/>
            <w:right w:w="108" w:type="dxa"/>
          </w:tblCellMar>
        </w:tblPrEx>
        <w:trPr>
          <w:trHeight w:val="563" w:hRule="atLeast"/>
        </w:trPr>
        <w:tc>
          <w:tcPr>
            <w:tcW w:w="1131" w:type="dxa"/>
            <w:tcBorders>
              <w:top w:val="single" w:color="000000" w:sz="4" w:space="0"/>
              <w:left w:val="single" w:color="000000" w:sz="4" w:space="0"/>
              <w:bottom w:val="single" w:color="000000" w:sz="4" w:space="0"/>
              <w:right w:val="single" w:color="000000" w:sz="4" w:space="0"/>
            </w:tcBorders>
            <w:noWrap/>
            <w:vAlign w:val="center"/>
          </w:tcPr>
          <w:p w14:paraId="6361B833">
            <w:pPr>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bidi="ar"/>
              </w:rPr>
              <w:t>队员</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1596D7D2">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650FA2DC">
            <w:pPr>
              <w:jc w:val="center"/>
              <w:rPr>
                <w:rFonts w:hint="eastAsia" w:ascii="仿宋_GB2312" w:hAnsi="仿宋_GB2312" w:eastAsia="仿宋_GB2312" w:cs="仿宋_GB2312"/>
                <w:b w:val="0"/>
                <w:bCs w:val="0"/>
                <w:sz w:val="32"/>
                <w:szCs w:val="32"/>
              </w:rPr>
            </w:pPr>
          </w:p>
        </w:tc>
        <w:tc>
          <w:tcPr>
            <w:tcW w:w="4039" w:type="dxa"/>
            <w:tcBorders>
              <w:top w:val="single" w:color="000000" w:sz="4" w:space="0"/>
              <w:left w:val="single" w:color="000000" w:sz="4" w:space="0"/>
              <w:bottom w:val="single" w:color="000000" w:sz="4" w:space="0"/>
              <w:right w:val="single" w:color="000000" w:sz="4" w:space="0"/>
            </w:tcBorders>
            <w:noWrap/>
            <w:vAlign w:val="center"/>
          </w:tcPr>
          <w:p w14:paraId="2C7C37E1">
            <w:pPr>
              <w:jc w:val="center"/>
              <w:rPr>
                <w:rFonts w:hint="eastAsia" w:ascii="仿宋_GB2312" w:hAnsi="仿宋_GB2312" w:eastAsia="仿宋_GB2312" w:cs="仿宋_GB2312"/>
                <w:b w:val="0"/>
                <w:bCs w:val="0"/>
                <w:sz w:val="32"/>
                <w:szCs w:val="32"/>
              </w:rPr>
            </w:pPr>
          </w:p>
        </w:tc>
        <w:tc>
          <w:tcPr>
            <w:tcW w:w="2931" w:type="dxa"/>
            <w:tcBorders>
              <w:top w:val="single" w:color="000000" w:sz="4" w:space="0"/>
              <w:left w:val="single" w:color="000000" w:sz="4" w:space="0"/>
              <w:bottom w:val="single" w:color="000000" w:sz="4" w:space="0"/>
              <w:right w:val="single" w:color="000000" w:sz="4" w:space="0"/>
            </w:tcBorders>
            <w:noWrap/>
            <w:vAlign w:val="center"/>
          </w:tcPr>
          <w:p w14:paraId="4A17F877">
            <w:pPr>
              <w:jc w:val="center"/>
              <w:rPr>
                <w:rFonts w:hint="eastAsia" w:ascii="仿宋_GB2312" w:hAnsi="仿宋_GB2312" w:eastAsia="仿宋_GB2312" w:cs="仿宋_GB2312"/>
                <w:b w:val="0"/>
                <w:bCs w:val="0"/>
                <w:sz w:val="32"/>
                <w:szCs w:val="3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7696625B">
            <w:pPr>
              <w:jc w:val="center"/>
              <w:rPr>
                <w:rFonts w:hint="eastAsia" w:ascii="仿宋_GB2312" w:hAnsi="仿宋_GB2312" w:eastAsia="仿宋_GB2312" w:cs="仿宋_GB2312"/>
                <w:b w:val="0"/>
                <w:bCs w:val="0"/>
                <w:sz w:val="32"/>
                <w:szCs w:val="32"/>
              </w:rPr>
            </w:pPr>
          </w:p>
        </w:tc>
      </w:tr>
    </w:tbl>
    <w:p w14:paraId="3E988961"/>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75F26"/>
    <w:multiLevelType w:val="singleLevel"/>
    <w:tmpl w:val="08B75F26"/>
    <w:lvl w:ilvl="0" w:tentative="0">
      <w:start w:val="1"/>
      <w:numFmt w:val="chineseCounting"/>
      <w:suff w:val="nothing"/>
      <w:lvlText w:val="%1、"/>
      <w:lvlJc w:val="left"/>
      <w:pPr>
        <w:ind w:left="0" w:firstLine="42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C4E5B"/>
    <w:rsid w:val="38E070D2"/>
    <w:rsid w:val="7ECC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insoku w:val="0"/>
      <w:autoSpaceDE w:val="0"/>
      <w:autoSpaceDN w:val="0"/>
      <w:adjustRightInd w:val="0"/>
      <w:snapToGrid w:val="0"/>
      <w:spacing w:after="160" w:line="278" w:lineRule="auto"/>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 w:eastAsia="仿宋" w:cs="仿宋"/>
      <w:sz w:val="31"/>
      <w:szCs w:val="31"/>
    </w:rPr>
  </w:style>
  <w:style w:type="character" w:styleId="5">
    <w:name w:val="Hyperlink"/>
    <w:basedOn w:val="4"/>
    <w:qFormat/>
    <w:uiPriority w:val="0"/>
    <w:rPr>
      <w:color w:val="0000FF"/>
      <w:u w:val="single"/>
    </w:rPr>
  </w:style>
  <w:style w:type="paragraph" w:customStyle="1" w:styleId="6">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1015</Words>
  <Characters>1083</Characters>
  <Lines>0</Lines>
  <Paragraphs>0</Paragraphs>
  <TotalTime>7</TotalTime>
  <ScaleCrop>false</ScaleCrop>
  <LinksUpToDate>false</LinksUpToDate>
  <CharactersWithSpaces>1111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2025-02-26T03:05:00Z</dcterms:created>
  <dc:creator>二十三</dc:creator>
  <cp:lastModifiedBy>二十三</cp:lastModifiedBy>
  <dcterms:modified xsi:type="dcterms:W3CDTF">2025-02-26T03:29:41Z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3B0AB89CCF8C4174827FD62DA21CE1CB_11</vt:lpwstr>
  </property>
  <property fmtid="{D5CDD505-2E9C-101B-9397-08002B2CF9AE}" pid="4" name="KSOTemplateDocerSaveRecord">
    <vt:lpwstr>eyJoZGlkIjoiNmY2OGU1MmU3NzM0ZTAyZWFkODhhYzhjZmFmZGVjNDQiLCJ1c2VySWQiOiI4NzE2NjYyMzYifQ==</vt:lpwstr>
  </property>
</Properties>
</file>