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96B9">
      <w:pPr>
        <w:pStyle w:val="2"/>
        <w:tabs>
          <w:tab w:val="left" w:pos="0"/>
        </w:tabs>
        <w:spacing w:before="222" w:after="160" w:line="348" w:lineRule="auto"/>
        <w:outlineLvl w:val="0"/>
        <w:rPr>
          <w:rFonts w:hint="default" w:ascii="黑体" w:eastAsia="黑体" w:cs="黑体"/>
          <w:spacing w:val="-3"/>
          <w:lang w:val="en-US" w:eastAsia="zh-CN"/>
        </w:rPr>
      </w:pPr>
      <w:bookmarkStart w:id="0" w:name="_GoBack"/>
      <w:r>
        <w:rPr>
          <w:rFonts w:hint="eastAsia" w:ascii="黑体" w:eastAsia="黑体" w:cs="黑体"/>
          <w:spacing w:val="-3"/>
          <w:lang w:eastAsia="zh-CN"/>
        </w:rPr>
        <w:t>附件</w:t>
      </w:r>
      <w:r>
        <w:rPr>
          <w:rFonts w:hint="eastAsia" w:ascii="黑体" w:eastAsia="黑体" w:cs="黑体"/>
          <w:spacing w:val="-3"/>
          <w:lang w:val="en-US" w:eastAsia="zh-CN"/>
        </w:rPr>
        <w:t>2：</w:t>
      </w:r>
    </w:p>
    <w:p w14:paraId="605917A3">
      <w:pPr>
        <w:pStyle w:val="2"/>
        <w:tabs>
          <w:tab w:val="left" w:pos="0"/>
        </w:tabs>
        <w:spacing w:before="222" w:after="160" w:line="348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  <w:t>评比标准</w:t>
      </w:r>
      <w:bookmarkEnd w:id="0"/>
    </w:p>
    <w:tbl>
      <w:tblPr>
        <w:tblStyle w:val="4"/>
        <w:tblW w:w="8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266"/>
        <w:gridCol w:w="5158"/>
      </w:tblGrid>
      <w:tr w14:paraId="1981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BF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专业组评分</w:t>
            </w:r>
          </w:p>
        </w:tc>
      </w:tr>
      <w:tr w14:paraId="7CE4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82AE"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考核</w:t>
            </w:r>
          </w:p>
          <w:p w14:paraId="2DB115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8C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分数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80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 w14:paraId="0CB3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7B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创新性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7B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9594">
            <w:pPr>
              <w:pStyle w:val="2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作品是否具有独特的创意，是否突破了现有的技术或思维模式及是否具有未来发展的潜力。</w:t>
            </w:r>
          </w:p>
        </w:tc>
      </w:tr>
      <w:tr w14:paraId="2E02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4E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技术难度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11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E510">
            <w:pPr>
              <w:pStyle w:val="2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作品所涉及的技术是否具有较高的复杂性，是否展示了较高的技术水平。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技术实现是否完整，是否能够正确运行。</w:t>
            </w:r>
          </w:p>
        </w:tc>
      </w:tr>
      <w:tr w14:paraId="7579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CC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实用性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0F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DDE3">
            <w:pPr>
              <w:pStyle w:val="2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作品是否具有实际应用价值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是否能够解决现实生活中的问题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是否具有广泛的应用场景或市场潜力。</w:t>
            </w:r>
          </w:p>
        </w:tc>
      </w:tr>
      <w:tr w14:paraId="7FFDB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72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成果展示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CD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0496">
            <w:pPr>
              <w:pStyle w:val="2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参赛者在展示过程中的表现，包括语言表达、逻辑思维等。</w:t>
            </w:r>
          </w:p>
        </w:tc>
      </w:tr>
      <w:tr w14:paraId="19D2D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5C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29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90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884C6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6C5A01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267"/>
        <w:gridCol w:w="5157"/>
      </w:tblGrid>
      <w:tr w14:paraId="48E1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36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非专业组评分</w:t>
            </w:r>
          </w:p>
        </w:tc>
      </w:tr>
      <w:tr w14:paraId="591D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F7BC"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考核</w:t>
            </w:r>
          </w:p>
          <w:p w14:paraId="7FF3B6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EE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分数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59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 w14:paraId="718C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E1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核心指标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B6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D482">
            <w:pPr>
              <w:pStyle w:val="2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发射距离，该指标是衡量作品性能的关键要素，我们将根据作品的发射距离来评估其技术水平和实际效果。</w:t>
            </w:r>
          </w:p>
        </w:tc>
      </w:tr>
      <w:tr w14:paraId="5DE0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CF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创新设计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4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A8E9">
            <w:pPr>
              <w:pStyle w:val="2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鼓励新颖独特的设计，注重部件的巧妙组合，同时要求美观大方，富有创意。</w:t>
            </w:r>
          </w:p>
        </w:tc>
      </w:tr>
      <w:tr w14:paraId="00738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CA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8B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E1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6DF30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DB6D6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C8FD1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C89D0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1522A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E35AA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3965A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2F57D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4D08BC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03"/>
        <w:gridCol w:w="2450"/>
        <w:gridCol w:w="2334"/>
      </w:tblGrid>
      <w:tr w14:paraId="57D3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64A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参赛报名表</w:t>
            </w:r>
          </w:p>
        </w:tc>
      </w:tr>
      <w:tr w14:paraId="3C4BE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B766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6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A23B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C3A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079C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6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52CD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非专业组</w:t>
            </w:r>
          </w:p>
        </w:tc>
      </w:tr>
      <w:tr w14:paraId="785D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EC7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C466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57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F4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DD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E00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级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E3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EC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BA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F9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245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CC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1D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40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6E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69A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院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DF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86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DA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D59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F4C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1C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74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52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8F3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B06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辅导员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71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D2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13A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24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6D5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作品</w:t>
            </w:r>
          </w:p>
          <w:p w14:paraId="0BF96A7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介绍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C259">
            <w:pPr>
              <w:pStyle w:val="2"/>
              <w:spacing w:before="222" w:line="348" w:lineRule="auto"/>
              <w:jc w:val="both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（专业组介绍产品理念，创意思想，市场潜力，相关技术等</w:t>
            </w:r>
          </w:p>
          <w:p w14:paraId="464CA832">
            <w:pPr>
              <w:pStyle w:val="2"/>
              <w:spacing w:before="222" w:line="348" w:lineRule="auto"/>
              <w:jc w:val="both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非专业组介绍水火箭名称，设计说明，外观设计，技术规格等）</w:t>
            </w:r>
          </w:p>
          <w:p w14:paraId="236806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65FD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6052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作品</w:t>
            </w:r>
          </w:p>
          <w:p w14:paraId="543C67D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图片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59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FA597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（至少三张）</w:t>
            </w:r>
          </w:p>
          <w:p w14:paraId="5ECEA0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08CEF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312B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805CC"/>
    <w:rsid w:val="0F5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2025-03-12T02:47:00Z</dcterms:created>
  <dc:creator>二十三</dc:creator>
  <cp:lastModifiedBy>二十三</cp:lastModifiedBy>
  <dcterms:modified xsi:type="dcterms:W3CDTF">2025-03-12T02:48:29Z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2DFEADDBCA45455A887D1B4CD328DDD6_11</vt:lpwstr>
  </property>
  <property fmtid="{D5CDD505-2E9C-101B-9397-08002B2CF9AE}" pid="4" name="KSOTemplateDocerSaveRecord">
    <vt:lpwstr>eyJoZGlkIjoiNmY2OGU1MmU3NzM0ZTAyZWFkODhhYzhjZmFmZGVjNDQiLCJ1c2VySWQiOiI4NzE2NjYyMzYifQ==</vt:lpwstr>
  </property>
</Properties>
</file>