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9F9A6">
      <w:pPr>
        <w:adjustRightInd w:val="0"/>
        <w:snapToGrid w:val="0"/>
        <w:spacing w:line="348" w:lineRule="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附件6</w:t>
      </w:r>
    </w:p>
    <w:p w14:paraId="4B966F4B">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spacing w:val="0"/>
          <w:w w:val="90"/>
          <w:sz w:val="44"/>
          <w:szCs w:val="44"/>
          <w:lang w:val="en-US" w:eastAsia="zh-CN"/>
        </w:rPr>
      </w:pPr>
      <w:bookmarkStart w:id="0" w:name="_GoBack"/>
      <w:r>
        <w:rPr>
          <w:rFonts w:hint="eastAsia" w:ascii="方正小标宋简体" w:hAnsi="方正小标宋简体" w:eastAsia="方正小标宋简体" w:cs="方正小标宋简体"/>
          <w:spacing w:val="0"/>
          <w:w w:val="90"/>
          <w:sz w:val="44"/>
          <w:szCs w:val="44"/>
          <w:lang w:val="en-US" w:eastAsia="zh-CN"/>
        </w:rPr>
        <w:t>中华全国学生联合会第二十八次代表大会关于中华</w:t>
      </w:r>
    </w:p>
    <w:p w14:paraId="18ECD8FC">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spacing w:val="0"/>
          <w:w w:val="90"/>
          <w:sz w:val="44"/>
          <w:szCs w:val="44"/>
          <w:lang w:val="en-US" w:eastAsia="zh-CN"/>
        </w:rPr>
      </w:pPr>
      <w:r>
        <w:rPr>
          <w:rFonts w:hint="eastAsia" w:ascii="方正小标宋简体" w:hAnsi="方正小标宋简体" w:eastAsia="方正小标宋简体" w:cs="方正小标宋简体"/>
          <w:spacing w:val="0"/>
          <w:w w:val="90"/>
          <w:sz w:val="44"/>
          <w:szCs w:val="44"/>
          <w:lang w:val="en-US" w:eastAsia="zh-CN"/>
        </w:rPr>
        <w:t>全国学生联合会第二十七届委员会工作报告的决议</w:t>
      </w:r>
    </w:p>
    <w:bookmarkEnd w:id="0"/>
    <w:p w14:paraId="4008DA78">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楷体_GB2312" w:hAnsi="楷体_GB2312" w:eastAsia="楷体_GB2312" w:cs="楷体_GB2312"/>
          <w:spacing w:val="0"/>
          <w:w w:val="90"/>
          <w:sz w:val="32"/>
          <w:szCs w:val="32"/>
          <w:lang w:val="en-US" w:eastAsia="zh-CN"/>
        </w:rPr>
      </w:pPr>
      <w:r>
        <w:rPr>
          <w:rFonts w:hint="eastAsia" w:ascii="楷体_GB2312" w:hAnsi="楷体_GB2312" w:eastAsia="楷体_GB2312" w:cs="楷体_GB2312"/>
          <w:spacing w:val="0"/>
          <w:w w:val="90"/>
          <w:sz w:val="32"/>
          <w:szCs w:val="32"/>
          <w:lang w:val="en-US" w:eastAsia="zh-CN"/>
        </w:rPr>
        <w:t>（2025年7月3日中华全国学生联合会第二十八次代表大会通过）</w:t>
      </w:r>
    </w:p>
    <w:p w14:paraId="357483DD">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楷体_GB2312" w:hAnsi="楷体_GB2312" w:eastAsia="楷体_GB2312" w:cs="楷体_GB2312"/>
          <w:spacing w:val="0"/>
          <w:w w:val="90"/>
          <w:sz w:val="32"/>
          <w:szCs w:val="32"/>
          <w:lang w:val="en-US" w:eastAsia="zh-CN"/>
        </w:rPr>
      </w:pPr>
    </w:p>
    <w:p w14:paraId="73749517">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全国学生联合会第二十八次代表大会听取和审议了徐辉同学代表全国学联第二十七届委员会所作的工作报告。报告坚持以习近平新时代中国特色社会主义思想为指导，全面总结了在以习近平同志为核心的党中央坚强领导下学联学生会过去五年的工作，阐述了习近平总书记对新时代青年学生的重要要求，明确了新时代新征程学联学生会工作的根本遵循，谋划了未来五年学联学生会的工作方向和重点任务，提出了学联学生会未来一个时期深化改革的思路和举措。大会决定批准这一报告。</w:t>
      </w:r>
    </w:p>
    <w:p w14:paraId="34BB7204">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会认为，报告明确的大会主题阐明了新时代新征程学联学生会工作的指导思想、主要任务和奋斗目标。学联学生会必须坚持以习近平新时代中国特色社会主义思想为指导，深入贯彻党的二十大和二十届二中、三中全会精神，全面贯彻习近平总书记关于青年工作的重要思想、关于教育的重要论述，深刻领悟“两个确立”的决定性意义，坚决做到“两个维护”，高扬理想主义，厚植家国情怀，焕发青春活力，热诚服务同学，矢志挺膺担当，团结引领广大同学坚定不移听党话、跟党走，在实现强国建设、民族复兴伟业的新征程上书写青春华章。</w:t>
      </w:r>
    </w:p>
    <w:p w14:paraId="4FDD5785">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会充分肯定新时代以来特别是过去五年广大同学自信自强、刚健有为的精神风貌，充分肯定全国学联第二十七届委员会和各级学联学生会工作取得的积极成效、焕发的蓬勃气象。大会指出，各级学联学生会在党的坚强领导下、在团的悉心指导下，紧跟党的光辉旗帜，在伟大征程上筑牢信仰之基；勇担强国复兴使命，在时代浪潮中汇聚青春动能；牢记服务同学职责，在急难愁盼处做实事解难题；全面加强自身建设，在自我革命中淬炼清澈纯粹。大会强调，学联学生会工作取得的成绩，根本在于习近平总书记领航掌舵，在于习近平新时代中国特色社会主义思想科学指引。</w:t>
      </w:r>
    </w:p>
    <w:p w14:paraId="635CD143">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会认为，以习近平同志为核心的党中央高度重视青年、亲切关怀青年、充分信任青年，提出坚定理想信念、练就过硬本领、勇于创新创造、矢志拼搏奋斗、涵养高尚品德、追求全面发展、始终胸怀天下等重要要求，为新时代青年学生成长成才指明了前进方向。大会强调，习近平总书记关于青年工作的重要思想、关于教育的重要论述，指明了青年学生健康成长的正确道路，为新时代新征程学联学生会高质量发展提供了根本遵循。新征程上，做好学联学生会工作，必须坚持党的领导、必须坚持服务大局、必须坚持扎根同学、必须坚持守正创新、必须坚持胸怀天下、必须坚持自我革命。</w:t>
      </w:r>
    </w:p>
    <w:p w14:paraId="4F76981B">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会同意报告对未来五年学联学生会工作的部署，强调学联学生会要深入贯彻党的教育方针，积极对接党和国家重大发展战略，在党领导下共青团主导的团学组织体系中全面活跃起来、积极发挥作用。要着力健全完善朋辈共进的思想政治引领体系、遍在可及的成长发展服务体系、惟实惟新的学习学术赋能体系、求真力行的社会参与支持体系、团结互鉴的交流交往促进体系，以更大作为服务教育强国建设、服务同学成长发展，更好团结动员广大同学为中国式现代化挺膺担当。</w:t>
      </w:r>
    </w:p>
    <w:p w14:paraId="68074D30">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大会强调，学联学生会要进一步深化改革创新，着眼释放组织活力、促进作用发挥、改进工作作风，着重加强政治建设、组织建设、机制建设、队伍建设。</w:t>
      </w:r>
    </w:p>
    <w:p w14:paraId="03D1ED7D">
      <w:r>
        <w:rPr>
          <w:rFonts w:hint="eastAsia" w:ascii="仿宋_GB2312" w:hAnsi="仿宋_GB2312" w:eastAsia="仿宋_GB2312" w:cs="仿宋_GB2312"/>
          <w:sz w:val="32"/>
          <w:szCs w:val="32"/>
          <w:lang w:val="en-US" w:eastAsia="zh-CN"/>
        </w:rPr>
        <w:t>大会号召，学联学生会要更加紧密地团结在以习近平同志为核心的党中央周围，在习近平新时代中国特色社会主义思想科学指引下，以昂扬向上的精神风貌和强国有我的责任担当，在以中国式现代化全面推进强国建设、民族复兴伟业的新征程上踔厉奋发、勇毅前行，让青春在为祖国、为民族、为人民、为人类的不懈奋斗中绽放绚丽之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563D0"/>
    <w:rsid w:val="225F7425"/>
    <w:rsid w:val="3EF563D0"/>
    <w:rsid w:val="437F4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ind w:leftChars="400"/>
      <w:jc w:val="left"/>
      <w:outlineLvl w:val="0"/>
    </w:pPr>
    <w:rPr>
      <w:rFonts w:eastAsia="仿宋_GB2312" w:asciiTheme="minorAscii" w:hAnsiTheme="minorAscii"/>
      <w:b/>
      <w:kern w:val="44"/>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26980</Words>
  <Characters>27053</Characters>
  <Lines>0</Lines>
  <Paragraphs>0</Paragraphs>
  <TotalTime>0</TotalTime>
  <ScaleCrop>false</ScaleCrop>
  <LinksUpToDate>false</LinksUpToDate>
  <CharactersWithSpaces>27105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2025-07-29T12:32:00Z</dcterms:created>
  <dc:creator>请叫我王sir儿～</dc:creator>
  <cp:lastModifiedBy>郑州工商-冯亚林</cp:lastModifiedBy>
  <dcterms:modified xsi:type="dcterms:W3CDTF">2025-07-30T05:54:03Z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239557EAAB8A457CB4BC537831A320D7_11</vt:lpwstr>
  </property>
  <property fmtid="{D5CDD505-2E9C-101B-9397-08002B2CF9AE}" pid="4" name="KSOTemplateDocerSaveRecord">
    <vt:lpwstr>eyJoZGlkIjoiODM5ZDNhYTcwOWIxNjUxZmYwNmU4N2E0OWRkNzdjMjciLCJ1c2VySWQiOiIxNjgwNzM4Nzg4In0=</vt:lpwstr>
  </property>
</Properties>
</file>